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6F3419" w:rsidRPr="00556CB5" w:rsidRDefault="00173DE3" w:rsidP="00556CB5">
      <w:pPr>
        <w:spacing w:line="420" w:lineRule="exact"/>
        <w:jc w:val="center"/>
        <w:rPr>
          <w:rFonts w:ascii="Californian FB" w:eastAsia="標楷體" w:hAnsi="Californian FB"/>
          <w:b/>
          <w:sz w:val="28"/>
          <w:szCs w:val="24"/>
        </w:rPr>
      </w:pPr>
      <w:r>
        <w:rPr>
          <w:rFonts w:hAnsi="標楷體"/>
          <w:bCs/>
          <w:noProof/>
          <w:color w:val="000000"/>
          <w:kern w:val="0"/>
          <w:sz w:val="32"/>
          <w:szCs w:val="32"/>
        </w:rPr>
        <mc:AlternateContent>
          <mc:Choice Requires="wps">
            <w:drawing>
              <wp:anchor distT="0" distB="0" distL="114300" distR="114300" simplePos="0" relativeHeight="251659264" behindDoc="0" locked="0" layoutInCell="1" allowOverlap="1" wp14:anchorId="1F3D5037" wp14:editId="0E3B1876">
                <wp:simplePos x="0" y="0"/>
                <wp:positionH relativeFrom="column">
                  <wp:posOffset>-229878</wp:posOffset>
                </wp:positionH>
                <wp:positionV relativeFrom="paragraph">
                  <wp:posOffset>-597535</wp:posOffset>
                </wp:positionV>
                <wp:extent cx="1656272" cy="586596"/>
                <wp:effectExtent l="0" t="0" r="20320" b="234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272" cy="586596"/>
                        </a:xfrm>
                        <a:prstGeom prst="rect">
                          <a:avLst/>
                        </a:prstGeom>
                        <a:solidFill>
                          <a:srgbClr val="FFFFFF"/>
                        </a:solidFill>
                        <a:ln w="9525">
                          <a:solidFill>
                            <a:srgbClr val="000000"/>
                          </a:solidFill>
                          <a:miter lim="800000"/>
                          <a:headEnd/>
                          <a:tailEnd/>
                        </a:ln>
                      </wps:spPr>
                      <wps:txbx>
                        <w:txbxContent>
                          <w:p w:rsidR="00173DE3" w:rsidRDefault="00173DE3" w:rsidP="00173DE3">
                            <w:pPr>
                              <w:spacing w:line="320" w:lineRule="exact"/>
                              <w:jc w:val="center"/>
                              <w:rPr>
                                <w:szCs w:val="24"/>
                              </w:rPr>
                            </w:pPr>
                            <w:r>
                              <w:rPr>
                                <w:szCs w:val="24"/>
                              </w:rPr>
                              <w:t>刑事</w:t>
                            </w:r>
                            <w:r>
                              <w:rPr>
                                <w:rFonts w:hint="eastAsia"/>
                                <w:szCs w:val="24"/>
                              </w:rPr>
                              <w:t>訴訟</w:t>
                            </w:r>
                          </w:p>
                          <w:p w:rsidR="00173DE3" w:rsidRPr="005154B9" w:rsidRDefault="00173DE3" w:rsidP="00173DE3">
                            <w:pPr>
                              <w:spacing w:line="320" w:lineRule="exact"/>
                              <w:jc w:val="center"/>
                              <w:rPr>
                                <w:szCs w:val="24"/>
                              </w:rPr>
                            </w:pPr>
                            <w:r>
                              <w:rPr>
                                <w:rFonts w:hint="eastAsia"/>
                                <w:szCs w:val="24"/>
                              </w:rPr>
                              <w:t>Criminal Litigations</w:t>
                            </w:r>
                          </w:p>
                          <w:p w:rsidR="00173DE3" w:rsidRPr="005154B9" w:rsidRDefault="00173DE3" w:rsidP="00173DE3">
                            <w:pPr>
                              <w:spacing w:line="320" w:lineRule="exact"/>
                              <w:jc w:val="cente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3D5037" id="_x0000_t202" coordsize="21600,21600" o:spt="202" path="m,l,21600r21600,l21600,xe">
                <v:stroke joinstyle="miter"/>
                <v:path gradientshapeok="t" o:connecttype="rect"/>
              </v:shapetype>
              <v:shape id="Text Box 3" o:spid="_x0000_s1026" type="#_x0000_t202" style="position:absolute;left:0;text-align:left;margin-left:-18.1pt;margin-top:-47.05pt;width:130.4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">
                <v:textbox>
                  <w:txbxContent>
                    <w:p w:rsidR="00173DE3" w:rsidRDefault="00173DE3" w:rsidP="00173DE3">
                      <w:pPr>
                        <w:spacing w:line="320" w:lineRule="exact"/>
                        <w:jc w:val="center"/>
                        <w:rPr>
                          <w:szCs w:val="24"/>
                        </w:rPr>
                      </w:pPr>
                      <w:r>
                        <w:rPr>
                          <w:szCs w:val="24"/>
                        </w:rPr>
                        <w:t>刑事</w:t>
                      </w:r>
                      <w:r>
                        <w:rPr>
                          <w:rFonts w:hint="eastAsia"/>
                          <w:szCs w:val="24"/>
                        </w:rPr>
                        <w:t>訴訟</w:t>
                      </w:r>
                    </w:p>
                    <w:p w:rsidR="00173DE3" w:rsidRPr="005154B9" w:rsidRDefault="00173DE3" w:rsidP="00173DE3">
                      <w:pPr>
                        <w:spacing w:line="320" w:lineRule="exact"/>
                        <w:jc w:val="center"/>
                        <w:rPr>
                          <w:szCs w:val="24"/>
                        </w:rPr>
                      </w:pPr>
                      <w:r>
                        <w:rPr>
                          <w:rFonts w:hint="eastAsia"/>
                          <w:szCs w:val="24"/>
                        </w:rPr>
                        <w:t>Criminal Litigations</w:t>
                      </w:r>
                    </w:p>
                    <w:p w:rsidR="00173DE3" w:rsidRPr="005154B9" w:rsidRDefault="00173DE3" w:rsidP="00173DE3">
                      <w:pPr>
                        <w:spacing w:line="320" w:lineRule="exact"/>
                        <w:jc w:val="center"/>
                        <w:rPr>
                          <w:szCs w:val="24"/>
                        </w:rPr>
                      </w:pPr>
                    </w:p>
                  </w:txbxContent>
                </v:textbox>
              </v:shape>
            </w:pict>
          </mc:Fallback>
        </mc:AlternateContent>
      </w:r>
      <w:r w:rsidR="00496712" w:rsidRPr="00556CB5">
        <w:rPr>
          <w:rFonts w:ascii="Californian FB" w:eastAsia="標楷體" w:hAnsi="Californian FB" w:hint="eastAsia"/>
          <w:b/>
          <w:sz w:val="28"/>
          <w:szCs w:val="24"/>
        </w:rPr>
        <w:t>裁判救濟</w:t>
      </w:r>
      <w:r w:rsidR="001579B3" w:rsidRPr="00556CB5">
        <w:rPr>
          <w:rFonts w:ascii="Californian FB" w:eastAsia="標楷體" w:hAnsi="Californian FB" w:hint="eastAsia"/>
          <w:b/>
          <w:sz w:val="28"/>
          <w:szCs w:val="24"/>
        </w:rPr>
        <w:t>程序</w:t>
      </w:r>
      <w:bookmarkEnd w:id="0"/>
    </w:p>
    <w:p w:rsidR="004C0710" w:rsidRDefault="004C0710" w:rsidP="00556CB5">
      <w:pPr>
        <w:spacing w:line="360" w:lineRule="exact"/>
        <w:jc w:val="center"/>
        <w:rPr>
          <w:rFonts w:ascii="Californian FB" w:eastAsia="標楷體" w:hAnsi="Californian FB" w:cs="Times New Roman"/>
          <w:b/>
          <w:bCs/>
          <w:sz w:val="28"/>
          <w:szCs w:val="24"/>
        </w:rPr>
      </w:pPr>
      <w:r w:rsidRPr="00556CB5">
        <w:rPr>
          <w:rFonts w:ascii="Californian FB" w:eastAsia="標楷體" w:hAnsi="Californian FB" w:cs="Times New Roman"/>
          <w:b/>
          <w:bCs/>
          <w:sz w:val="28"/>
          <w:szCs w:val="24"/>
        </w:rPr>
        <w:t>Adjudication Relief Proceedings</w:t>
      </w:r>
    </w:p>
    <w:p w:rsidR="008D7CC9" w:rsidRPr="00556CB5" w:rsidRDefault="008D7CC9" w:rsidP="00556CB5">
      <w:pPr>
        <w:spacing w:line="360" w:lineRule="exact"/>
        <w:jc w:val="center"/>
        <w:rPr>
          <w:rFonts w:ascii="Californian FB" w:eastAsia="標楷體" w:hAnsi="Californian FB" w:cs="Times New Roman"/>
          <w:sz w:val="28"/>
          <w:szCs w:val="24"/>
        </w:rPr>
      </w:pPr>
    </w:p>
    <w:p w:rsidR="00E327CD" w:rsidRPr="00556CB5" w:rsidRDefault="00E327CD" w:rsidP="004C0710">
      <w:pPr>
        <w:pStyle w:val="aa"/>
        <w:numPr>
          <w:ilvl w:val="0"/>
          <w:numId w:val="1"/>
        </w:numPr>
        <w:spacing w:line="420" w:lineRule="exact"/>
        <w:ind w:leftChars="0"/>
        <w:rPr>
          <w:rFonts w:ascii="Californian FB" w:eastAsia="標楷體" w:hAnsi="Californian FB"/>
          <w:b/>
          <w:szCs w:val="24"/>
        </w:rPr>
      </w:pPr>
      <w:r w:rsidRPr="00556CB5">
        <w:rPr>
          <w:rFonts w:ascii="Californian FB" w:eastAsia="標楷體" w:hAnsi="Californian FB" w:hint="eastAsia"/>
          <w:b/>
          <w:szCs w:val="24"/>
        </w:rPr>
        <w:t>上訴部分</w:t>
      </w:r>
    </w:p>
    <w:p w:rsidR="004C0710" w:rsidRPr="00D12FAE" w:rsidRDefault="004C0710" w:rsidP="00D12FAE">
      <w:pPr>
        <w:spacing w:line="360" w:lineRule="exact"/>
        <w:rPr>
          <w:rFonts w:ascii="Californian FB" w:eastAsia="標楷體" w:hAnsi="Californian FB" w:cs="Times New Roman"/>
          <w:b/>
          <w:bCs/>
          <w:szCs w:val="24"/>
        </w:rPr>
      </w:pPr>
      <w:r w:rsidRPr="00D12FAE">
        <w:rPr>
          <w:rFonts w:ascii="Californian FB" w:eastAsia="標楷體" w:hAnsi="Californian FB" w:cs="Times New Roman"/>
          <w:b/>
          <w:bCs/>
          <w:szCs w:val="24"/>
        </w:rPr>
        <w:t>Appeals against Judgments</w:t>
      </w:r>
    </w:p>
    <w:p w:rsidR="004C0710" w:rsidRPr="00556CB5" w:rsidRDefault="004C0710" w:rsidP="004C0710">
      <w:pPr>
        <w:spacing w:line="420" w:lineRule="exact"/>
        <w:rPr>
          <w:rFonts w:ascii="Californian FB" w:eastAsia="標楷體" w:hAnsi="Californian FB"/>
          <w:b/>
          <w:szCs w:val="24"/>
        </w:rPr>
      </w:pPr>
    </w:p>
    <w:p w:rsidR="00615B71" w:rsidRPr="00556CB5" w:rsidRDefault="00496712" w:rsidP="004C0710">
      <w:pPr>
        <w:pStyle w:val="aa"/>
        <w:numPr>
          <w:ilvl w:val="0"/>
          <w:numId w:val="2"/>
        </w:numPr>
        <w:spacing w:line="420" w:lineRule="exact"/>
        <w:ind w:leftChars="0"/>
        <w:rPr>
          <w:rFonts w:ascii="Californian FB" w:eastAsia="標楷體" w:hAnsi="Californian FB"/>
          <w:b/>
          <w:szCs w:val="24"/>
        </w:rPr>
      </w:pPr>
      <w:r w:rsidRPr="00556CB5">
        <w:rPr>
          <w:rFonts w:ascii="Californian FB" w:eastAsia="標楷體" w:hAnsi="Californian FB" w:hint="eastAsia"/>
          <w:b/>
          <w:szCs w:val="24"/>
        </w:rPr>
        <w:t>不服地方法院第一審</w:t>
      </w:r>
      <w:r w:rsidR="00615B71" w:rsidRPr="00556CB5">
        <w:rPr>
          <w:rFonts w:ascii="Californian FB" w:eastAsia="標楷體" w:hAnsi="Californian FB" w:hint="eastAsia"/>
          <w:b/>
          <w:szCs w:val="24"/>
        </w:rPr>
        <w:t>判決</w:t>
      </w:r>
    </w:p>
    <w:p w:rsidR="004C0710" w:rsidRPr="00556CB5" w:rsidRDefault="004C0710" w:rsidP="004C0710">
      <w:pPr>
        <w:spacing w:line="360" w:lineRule="exact"/>
        <w:rPr>
          <w:rFonts w:ascii="Californian FB" w:eastAsia="標楷體" w:hAnsi="Californian FB" w:cs="Times New Roman"/>
          <w:b/>
          <w:bCs/>
          <w:szCs w:val="24"/>
        </w:rPr>
      </w:pPr>
      <w:r w:rsidRPr="00556CB5">
        <w:rPr>
          <w:rFonts w:ascii="Californian FB" w:eastAsia="標楷體" w:hAnsi="Californian FB" w:cs="Times New Roman"/>
          <w:b/>
          <w:bCs/>
          <w:szCs w:val="24"/>
        </w:rPr>
        <w:t>(1) Disagreement with a judgment of first instance</w:t>
      </w:r>
    </w:p>
    <w:p w:rsidR="004C0710" w:rsidRPr="00556CB5" w:rsidRDefault="004C0710" w:rsidP="004C0710">
      <w:pPr>
        <w:spacing w:line="420" w:lineRule="exact"/>
        <w:rPr>
          <w:rFonts w:ascii="Californian FB" w:eastAsia="標楷體" w:hAnsi="Californian FB"/>
          <w:b/>
          <w:szCs w:val="24"/>
          <w:bdr w:val="single" w:sz="4" w:space="0" w:color="auto"/>
        </w:rPr>
      </w:pPr>
    </w:p>
    <w:p w:rsidR="00AE3206" w:rsidRPr="00556CB5" w:rsidRDefault="00AE3206" w:rsidP="00757901">
      <w:pPr>
        <w:spacing w:line="420" w:lineRule="exact"/>
        <w:rPr>
          <w:rFonts w:ascii="Californian FB" w:eastAsia="標楷體" w:hAnsi="Californian FB"/>
          <w:szCs w:val="24"/>
        </w:rPr>
      </w:pPr>
      <w:r w:rsidRPr="00556CB5">
        <w:rPr>
          <w:rFonts w:ascii="Californian FB" w:eastAsia="標楷體" w:hAnsi="Californian FB"/>
          <w:szCs w:val="24"/>
        </w:rPr>
        <w:t>201</w:t>
      </w:r>
      <w:r w:rsidRPr="00556CB5">
        <w:rPr>
          <w:rFonts w:ascii="Californian FB" w:eastAsia="標楷體" w:hAnsi="Californian FB"/>
          <w:szCs w:val="24"/>
          <w:bdr w:val="single" w:sz="4" w:space="0" w:color="auto"/>
        </w:rPr>
        <w:t>得上訴</w:t>
      </w:r>
      <w:r w:rsidRPr="00556CB5">
        <w:rPr>
          <w:rFonts w:ascii="Californian FB" w:eastAsia="標楷體" w:hAnsi="Californian FB" w:hint="eastAsia"/>
          <w:szCs w:val="24"/>
        </w:rPr>
        <w:t>（無告訴人、被害人）</w:t>
      </w:r>
    </w:p>
    <w:p w:rsidR="00AE3206" w:rsidRPr="00556CB5" w:rsidRDefault="00BF34D3" w:rsidP="00556CB5">
      <w:pPr>
        <w:spacing w:line="420" w:lineRule="exact"/>
        <w:jc w:val="both"/>
        <w:rPr>
          <w:rFonts w:ascii="Californian FB" w:eastAsia="標楷體" w:hAnsi="Californian FB" w:cs="Helvetica"/>
          <w:color w:val="000000"/>
          <w:szCs w:val="24"/>
        </w:rPr>
      </w:pPr>
      <w:r w:rsidRPr="00556CB5">
        <w:rPr>
          <w:rFonts w:ascii="Californian FB" w:eastAsia="標楷體" w:hAnsi="Californian FB" w:cs="Helvetica" w:hint="eastAsia"/>
          <w:color w:val="000000"/>
          <w:szCs w:val="24"/>
        </w:rPr>
        <w:t>如不服本判決</w:t>
      </w:r>
      <w:r w:rsidR="00AE3206" w:rsidRPr="00556CB5">
        <w:rPr>
          <w:rFonts w:ascii="Californian FB" w:eastAsia="標楷體" w:hAnsi="Californian FB" w:cs="Helvetica"/>
          <w:color w:val="000000"/>
          <w:szCs w:val="24"/>
        </w:rPr>
        <w:t>應於收受送達後</w:t>
      </w:r>
      <w:r w:rsidR="00AE3206" w:rsidRPr="00556CB5">
        <w:rPr>
          <w:rFonts w:ascii="Californian FB" w:eastAsia="標楷體" w:hAnsi="Californian FB" w:cs="Helvetica"/>
          <w:color w:val="000000"/>
          <w:szCs w:val="24"/>
        </w:rPr>
        <w:t>10</w:t>
      </w:r>
      <w:r w:rsidR="00AE3206" w:rsidRPr="00556CB5">
        <w:rPr>
          <w:rFonts w:ascii="Californian FB" w:eastAsia="標楷體" w:hAnsi="Californian FB" w:cs="Helvetica"/>
          <w:color w:val="000000"/>
          <w:szCs w:val="24"/>
        </w:rPr>
        <w:t>日內向本院提出上訴書狀，並應敘述具</w:t>
      </w:r>
      <w:r w:rsidR="004D2814" w:rsidRPr="00556CB5">
        <w:rPr>
          <w:rFonts w:ascii="Californian FB" w:eastAsia="標楷體" w:hAnsi="Californian FB" w:cs="Helvetica"/>
          <w:color w:val="000000"/>
          <w:szCs w:val="24"/>
        </w:rPr>
        <w:t>體理</w:t>
      </w:r>
      <w:r w:rsidR="00AE3206" w:rsidRPr="00556CB5">
        <w:rPr>
          <w:rFonts w:ascii="Californian FB" w:eastAsia="標楷體" w:hAnsi="Californian FB" w:cs="Helvetica"/>
          <w:color w:val="000000"/>
          <w:szCs w:val="24"/>
        </w:rPr>
        <w:t>由；其未敘述上訴理由者，應於上訴期間屆滿後</w:t>
      </w:r>
      <w:r w:rsidR="00AE3206" w:rsidRPr="00556CB5">
        <w:rPr>
          <w:rFonts w:ascii="Californian FB" w:eastAsia="標楷體" w:hAnsi="Californian FB" w:cs="Helvetica"/>
          <w:color w:val="000000"/>
          <w:szCs w:val="24"/>
        </w:rPr>
        <w:t>20</w:t>
      </w:r>
      <w:r w:rsidR="00AE3206" w:rsidRPr="00556CB5">
        <w:rPr>
          <w:rFonts w:ascii="Californian FB" w:eastAsia="標楷體" w:hAnsi="Californian FB" w:cs="Helvetica"/>
          <w:color w:val="000000"/>
          <w:szCs w:val="24"/>
        </w:rPr>
        <w:t>日內向本院補提理由書（均須按他造當事人之人數附繕本）「切勿逕送上級法院」。</w:t>
      </w:r>
    </w:p>
    <w:p w:rsidR="004C0710" w:rsidRPr="00556CB5" w:rsidRDefault="004C0710" w:rsidP="004C0710">
      <w:pPr>
        <w:spacing w:line="360" w:lineRule="exact"/>
        <w:rPr>
          <w:rFonts w:ascii="Californian FB" w:eastAsia="標楷體" w:hAnsi="Californian FB" w:cs="Times New Roman"/>
          <w:szCs w:val="24"/>
          <w:u w:val="single"/>
        </w:rPr>
      </w:pPr>
      <w:r w:rsidRPr="00556CB5">
        <w:rPr>
          <w:rFonts w:ascii="Californian FB" w:eastAsia="標楷體" w:hAnsi="Californian FB" w:cs="Times New Roman"/>
          <w:b/>
          <w:szCs w:val="24"/>
        </w:rPr>
        <w:t>201</w:t>
      </w:r>
      <w:r w:rsidRPr="00556CB5">
        <w:rPr>
          <w:rFonts w:ascii="Californian FB" w:eastAsia="標楷體" w:hAnsi="Californian FB" w:cs="Times New Roman"/>
          <w:szCs w:val="24"/>
        </w:rPr>
        <w:t xml:space="preserve"> </w:t>
      </w:r>
      <w:r w:rsidRPr="00556CB5">
        <w:rPr>
          <w:rFonts w:ascii="Californian FB" w:eastAsia="標楷體" w:hAnsi="Californian FB" w:cs="Times New Roman"/>
          <w:szCs w:val="24"/>
          <w:bdr w:val="single" w:sz="4" w:space="0" w:color="auto"/>
        </w:rPr>
        <w:t>Appealable</w:t>
      </w:r>
      <w:r w:rsidRPr="00556CB5">
        <w:rPr>
          <w:rFonts w:ascii="Californian FB" w:eastAsia="標楷體" w:hAnsi="Californian FB" w:cs="Times New Roman" w:hint="eastAsia"/>
          <w:szCs w:val="24"/>
        </w:rPr>
        <w:t xml:space="preserve"> </w:t>
      </w:r>
      <w:r w:rsidRPr="00556CB5">
        <w:rPr>
          <w:rFonts w:ascii="Californian FB" w:eastAsia="標楷體" w:hAnsi="Californian FB" w:cs="新細明體"/>
          <w:szCs w:val="24"/>
        </w:rPr>
        <w:t>(</w:t>
      </w:r>
      <w:r w:rsidRPr="00556CB5">
        <w:rPr>
          <w:rFonts w:ascii="Californian FB" w:eastAsia="標楷體" w:hAnsi="Californian FB" w:cs="Times New Roman"/>
          <w:szCs w:val="24"/>
        </w:rPr>
        <w:t>No complainants or victims</w:t>
      </w:r>
      <w:r w:rsidRPr="00556CB5">
        <w:rPr>
          <w:rFonts w:ascii="Californian FB" w:eastAsia="標楷體" w:hAnsi="Californian FB" w:cs="新細明體"/>
          <w:szCs w:val="24"/>
        </w:rPr>
        <w:t>)</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 xml:space="preserve">A person who disagrees with this judgment shall file a written petition of appeal setting forth specific ground of reasons to the Court within 10 days calculated from the date of service of the judgement; A person who fails to set forth ground of reasons in a written petition of appeal shall submit ground of reasons in writing to the Court within 20 days since the appeal period lapses. </w:t>
      </w:r>
      <w:r w:rsidRPr="00556CB5">
        <w:rPr>
          <w:rFonts w:ascii="Californian FB" w:eastAsia="標楷體" w:hAnsi="Californian FB" w:cs="新細明體"/>
          <w:szCs w:val="24"/>
        </w:rPr>
        <w:t>(</w:t>
      </w:r>
      <w:r w:rsidRPr="00556CB5">
        <w:rPr>
          <w:rFonts w:ascii="Californian FB" w:eastAsia="標楷體" w:hAnsi="Californian FB" w:cs="Times New Roman"/>
          <w:szCs w:val="24"/>
        </w:rPr>
        <w:t>The number of the written copies thereof to be attached shall all be the same as the number of opposing parties.</w:t>
      </w:r>
      <w:r w:rsidRPr="00556CB5">
        <w:rPr>
          <w:rFonts w:ascii="Californian FB" w:eastAsia="標楷體" w:hAnsi="Californian FB" w:cs="新細明體"/>
          <w:szCs w:val="24"/>
        </w:rPr>
        <w:t>)</w:t>
      </w:r>
      <w:r w:rsidRPr="00556CB5">
        <w:rPr>
          <w:rFonts w:ascii="Californian FB" w:eastAsia="標楷體" w:hAnsi="Californian FB" w:cs="Times New Roman"/>
          <w:szCs w:val="24"/>
        </w:rPr>
        <w:t>[Please do not submit it directly to the Court of Appeal.]</w:t>
      </w:r>
    </w:p>
    <w:p w:rsidR="004C0710" w:rsidRPr="00556CB5" w:rsidRDefault="004C0710" w:rsidP="00757901">
      <w:pPr>
        <w:spacing w:line="420" w:lineRule="exact"/>
        <w:rPr>
          <w:rFonts w:ascii="Californian FB" w:eastAsia="標楷體" w:hAnsi="Californian FB"/>
          <w:b/>
          <w:szCs w:val="24"/>
        </w:rPr>
      </w:pPr>
    </w:p>
    <w:p w:rsidR="004D2814" w:rsidRPr="00556CB5" w:rsidRDefault="004D2814" w:rsidP="00757901">
      <w:pPr>
        <w:spacing w:line="420" w:lineRule="exact"/>
        <w:rPr>
          <w:rFonts w:ascii="Californian FB" w:eastAsia="標楷體" w:hAnsi="Californian FB"/>
          <w:szCs w:val="24"/>
        </w:rPr>
      </w:pPr>
      <w:r w:rsidRPr="00556CB5">
        <w:rPr>
          <w:rFonts w:ascii="Californian FB" w:eastAsia="標楷體" w:hAnsi="Californian FB" w:hint="eastAsia"/>
          <w:szCs w:val="24"/>
        </w:rPr>
        <w:t>202</w:t>
      </w:r>
      <w:r w:rsidRPr="00556CB5">
        <w:rPr>
          <w:rFonts w:ascii="Californian FB" w:eastAsia="標楷體" w:hAnsi="Californian FB"/>
          <w:szCs w:val="24"/>
          <w:bdr w:val="single" w:sz="4" w:space="0" w:color="auto"/>
        </w:rPr>
        <w:t>得上訴</w:t>
      </w:r>
      <w:r w:rsidRPr="00556CB5">
        <w:rPr>
          <w:rFonts w:ascii="Californian FB" w:eastAsia="標楷體" w:hAnsi="Californian FB" w:cs="Helvetica" w:hint="eastAsia"/>
          <w:color w:val="000000"/>
          <w:szCs w:val="24"/>
        </w:rPr>
        <w:t>（有告訴人、被害人）</w:t>
      </w:r>
    </w:p>
    <w:p w:rsidR="004D2814" w:rsidRPr="00556CB5" w:rsidRDefault="004D2814" w:rsidP="00556CB5">
      <w:pPr>
        <w:spacing w:line="420" w:lineRule="exact"/>
        <w:jc w:val="both"/>
        <w:rPr>
          <w:rFonts w:ascii="Californian FB" w:eastAsia="標楷體" w:hAnsi="Californian FB" w:cs="Helvetica"/>
          <w:color w:val="000000"/>
          <w:szCs w:val="24"/>
        </w:rPr>
      </w:pPr>
      <w:r w:rsidRPr="00556CB5">
        <w:rPr>
          <w:rFonts w:ascii="Californian FB" w:eastAsia="標楷體" w:hAnsi="Californian FB" w:cs="Helvetica"/>
          <w:color w:val="000000"/>
          <w:szCs w:val="24"/>
        </w:rPr>
        <w:t>如不服本判決應於收受送達後</w:t>
      </w:r>
      <w:r w:rsidRPr="00556CB5">
        <w:rPr>
          <w:rFonts w:ascii="Californian FB" w:eastAsia="標楷體" w:hAnsi="Californian FB" w:cs="Helvetica"/>
          <w:color w:val="000000"/>
          <w:szCs w:val="24"/>
        </w:rPr>
        <w:t>10</w:t>
      </w:r>
      <w:r w:rsidRPr="00556CB5">
        <w:rPr>
          <w:rFonts w:ascii="Californian FB" w:eastAsia="標楷體" w:hAnsi="Californian FB" w:cs="Helvetica"/>
          <w:color w:val="000000"/>
          <w:szCs w:val="24"/>
        </w:rPr>
        <w:t>日內向本院提出上訴書狀，並應敘述具體理由；其未敘述上訴理由者，應於上訴期間屆滿後</w:t>
      </w:r>
      <w:r w:rsidRPr="00556CB5">
        <w:rPr>
          <w:rFonts w:ascii="Californian FB" w:eastAsia="標楷體" w:hAnsi="Californian FB" w:cs="Helvetica"/>
          <w:color w:val="000000"/>
          <w:szCs w:val="24"/>
        </w:rPr>
        <w:t>20</w:t>
      </w:r>
      <w:r w:rsidRPr="00556CB5">
        <w:rPr>
          <w:rFonts w:ascii="Californian FB" w:eastAsia="標楷體" w:hAnsi="Californian FB" w:cs="Helvetica"/>
          <w:color w:val="000000"/>
          <w:szCs w:val="24"/>
        </w:rPr>
        <w:t>日內向本院補提理由書（均須按他造當事人之人數附繕本）「切勿逕送上級法院」。告訴人或被害人如對於本判決不服者，應具備理由請求檢察官上訴，其上訴期間之計算係以檢察官收受判決正本之日期為準。</w:t>
      </w:r>
    </w:p>
    <w:p w:rsidR="004C0710" w:rsidRPr="00556CB5" w:rsidRDefault="004C0710" w:rsidP="004C0710">
      <w:pPr>
        <w:spacing w:line="360" w:lineRule="exact"/>
        <w:rPr>
          <w:rFonts w:ascii="Californian FB" w:eastAsia="標楷體" w:hAnsi="Californian FB" w:cs="Times New Roman"/>
          <w:szCs w:val="24"/>
          <w:u w:val="single"/>
        </w:rPr>
      </w:pPr>
      <w:r w:rsidRPr="00556CB5">
        <w:rPr>
          <w:rFonts w:ascii="Californian FB" w:eastAsia="標楷體" w:hAnsi="Californian FB" w:cs="Times New Roman"/>
          <w:b/>
          <w:szCs w:val="24"/>
        </w:rPr>
        <w:t>202</w:t>
      </w:r>
      <w:r w:rsidRPr="00556CB5">
        <w:rPr>
          <w:rFonts w:ascii="Californian FB" w:eastAsia="標楷體" w:hAnsi="Californian FB" w:cs="Times New Roman"/>
          <w:szCs w:val="24"/>
        </w:rPr>
        <w:t xml:space="preserve"> </w:t>
      </w:r>
      <w:r w:rsidRPr="00556CB5">
        <w:rPr>
          <w:rFonts w:ascii="Californian FB" w:eastAsia="標楷體" w:hAnsi="Californian FB" w:cs="Times New Roman"/>
          <w:szCs w:val="24"/>
          <w:bdr w:val="single" w:sz="4" w:space="0" w:color="auto"/>
        </w:rPr>
        <w:t>Appealable</w:t>
      </w:r>
      <w:r w:rsidRPr="00556CB5">
        <w:rPr>
          <w:rFonts w:ascii="Californian FB" w:eastAsia="標楷體" w:hAnsi="Californian FB" w:cs="Times New Roman" w:hint="eastAsia"/>
          <w:szCs w:val="24"/>
        </w:rPr>
        <w:t xml:space="preserve"> </w:t>
      </w:r>
      <w:r w:rsidRPr="00556CB5">
        <w:rPr>
          <w:rFonts w:ascii="Californian FB" w:eastAsia="標楷體" w:hAnsi="Californian FB" w:cs="新細明體"/>
          <w:szCs w:val="24"/>
        </w:rPr>
        <w:t>(</w:t>
      </w:r>
      <w:r w:rsidRPr="00556CB5">
        <w:rPr>
          <w:rFonts w:ascii="Californian FB" w:eastAsia="標楷體" w:hAnsi="Californian FB" w:cs="Times New Roman"/>
          <w:szCs w:val="24"/>
        </w:rPr>
        <w:t>With complainants or victims</w:t>
      </w:r>
      <w:r w:rsidRPr="00556CB5">
        <w:rPr>
          <w:rFonts w:ascii="Californian FB" w:eastAsia="標楷體" w:hAnsi="Californian FB" w:cs="新細明體"/>
          <w:szCs w:val="24"/>
        </w:rPr>
        <w:t>)</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 xml:space="preserve">A person who disagrees with this judgment shall file a written petition of appeal setting forth specific ground of reasons to the Court within 10 days calculated from the date of service of the judgement; A person who fails to set forth ground of reasons in a written petition of appeal shall submit ground of reasons in writing to the Court within 20 days since the appeal period lapses. </w:t>
      </w:r>
      <w:r w:rsidRPr="00556CB5">
        <w:rPr>
          <w:rFonts w:ascii="Californian FB" w:eastAsia="標楷體" w:hAnsi="Californian FB" w:cs="新細明體"/>
          <w:szCs w:val="24"/>
        </w:rPr>
        <w:t>(</w:t>
      </w:r>
      <w:r w:rsidRPr="00556CB5">
        <w:rPr>
          <w:rFonts w:ascii="Californian FB" w:eastAsia="標楷體" w:hAnsi="Californian FB" w:cs="Times New Roman"/>
          <w:szCs w:val="24"/>
        </w:rPr>
        <w:t>The number of the written copies thereof to be attached shall all be the same as the number of opposing parties.</w:t>
      </w:r>
      <w:r w:rsidRPr="00556CB5">
        <w:rPr>
          <w:rFonts w:ascii="Californian FB" w:eastAsia="標楷體" w:hAnsi="Californian FB" w:cs="新細明體"/>
          <w:szCs w:val="24"/>
        </w:rPr>
        <w:t>)</w:t>
      </w:r>
      <w:r w:rsidRPr="00556CB5">
        <w:rPr>
          <w:rFonts w:ascii="Californian FB" w:eastAsia="標楷體" w:hAnsi="Californian FB" w:cs="Times New Roman"/>
          <w:szCs w:val="24"/>
        </w:rPr>
        <w:t xml:space="preserve">[Please do not submit it directly to the Court of Appeal.] Where a complainant or victim </w:t>
      </w:r>
      <w:r w:rsidRPr="00556CB5">
        <w:rPr>
          <w:rFonts w:ascii="Californian FB" w:eastAsia="標楷體" w:hAnsi="Californian FB" w:cs="Times New Roman"/>
          <w:szCs w:val="24"/>
        </w:rPr>
        <w:lastRenderedPageBreak/>
        <w:t xml:space="preserve">disagrees with this judgment, he/she shall request the prosecutor to appeal with reasons set forth. The calculation of such appeal period is based on the date on which the prosecutor accepts the original copy of the judgement. </w:t>
      </w:r>
    </w:p>
    <w:p w:rsidR="00615B71" w:rsidRPr="00556CB5" w:rsidRDefault="00615B71" w:rsidP="00757901">
      <w:pPr>
        <w:spacing w:line="420" w:lineRule="exact"/>
        <w:rPr>
          <w:rFonts w:ascii="Californian FB" w:eastAsia="標楷體" w:hAnsi="Californian FB"/>
          <w:b/>
          <w:szCs w:val="24"/>
          <w:bdr w:val="single" w:sz="4" w:space="0" w:color="auto"/>
        </w:rPr>
      </w:pPr>
    </w:p>
    <w:p w:rsidR="004D2814" w:rsidRPr="00556CB5" w:rsidRDefault="004D2814" w:rsidP="004C0710">
      <w:pPr>
        <w:pStyle w:val="aa"/>
        <w:numPr>
          <w:ilvl w:val="0"/>
          <w:numId w:val="2"/>
        </w:numPr>
        <w:spacing w:line="420" w:lineRule="exact"/>
        <w:ind w:leftChars="0"/>
        <w:rPr>
          <w:rFonts w:ascii="Californian FB" w:eastAsia="標楷體" w:hAnsi="Californian FB"/>
          <w:b/>
          <w:szCs w:val="24"/>
        </w:rPr>
      </w:pPr>
      <w:r w:rsidRPr="00556CB5">
        <w:rPr>
          <w:rFonts w:ascii="Californian FB" w:eastAsia="標楷體" w:hAnsi="Californian FB" w:hint="eastAsia"/>
          <w:b/>
          <w:szCs w:val="24"/>
        </w:rPr>
        <w:t>不服地方法院之協商判決</w:t>
      </w:r>
    </w:p>
    <w:p w:rsidR="004C0710" w:rsidRPr="00556CB5" w:rsidRDefault="004C0710" w:rsidP="004C0710">
      <w:pPr>
        <w:spacing w:line="360" w:lineRule="exact"/>
        <w:rPr>
          <w:rFonts w:ascii="Californian FB" w:eastAsia="標楷體" w:hAnsi="Californian FB" w:cs="Times New Roman"/>
          <w:b/>
          <w:bCs/>
          <w:szCs w:val="24"/>
        </w:rPr>
      </w:pPr>
      <w:r w:rsidRPr="00556CB5">
        <w:rPr>
          <w:rFonts w:ascii="Californian FB" w:eastAsia="標楷體" w:hAnsi="Californian FB" w:cs="Times New Roman"/>
          <w:b/>
          <w:bCs/>
          <w:szCs w:val="24"/>
        </w:rPr>
        <w:t>(2) Disagreement with a bargaining judgment of first instance</w:t>
      </w:r>
    </w:p>
    <w:p w:rsidR="004C0710" w:rsidRPr="00556CB5" w:rsidRDefault="004C0710" w:rsidP="004C0710">
      <w:pPr>
        <w:spacing w:line="420" w:lineRule="exact"/>
        <w:rPr>
          <w:rFonts w:ascii="Californian FB" w:eastAsia="標楷體" w:hAnsi="Californian FB"/>
          <w:b/>
          <w:szCs w:val="24"/>
        </w:rPr>
      </w:pPr>
    </w:p>
    <w:p w:rsidR="00E55C19" w:rsidRPr="00556CB5" w:rsidRDefault="004D2814" w:rsidP="00757901">
      <w:pPr>
        <w:spacing w:line="420" w:lineRule="exact"/>
        <w:rPr>
          <w:rFonts w:ascii="Californian FB" w:eastAsia="標楷體" w:hAnsi="Californian FB"/>
          <w:szCs w:val="24"/>
          <w:bdr w:val="single" w:sz="4" w:space="0" w:color="auto"/>
        </w:rPr>
      </w:pPr>
      <w:r w:rsidRPr="00556CB5">
        <w:rPr>
          <w:rFonts w:ascii="Californian FB" w:eastAsia="標楷體" w:hAnsi="Californian FB" w:hint="eastAsia"/>
          <w:szCs w:val="24"/>
        </w:rPr>
        <w:t>203</w:t>
      </w:r>
      <w:r w:rsidRPr="00556CB5">
        <w:rPr>
          <w:rFonts w:ascii="Californian FB" w:eastAsia="標楷體" w:hAnsi="Californian FB" w:hint="eastAsia"/>
          <w:szCs w:val="24"/>
          <w:bdr w:val="single" w:sz="4" w:space="0" w:color="auto"/>
        </w:rPr>
        <w:t>不得上訴</w:t>
      </w:r>
    </w:p>
    <w:p w:rsidR="00E55C19" w:rsidRPr="00556CB5" w:rsidRDefault="00E55C19" w:rsidP="00556CB5">
      <w:pPr>
        <w:spacing w:line="420" w:lineRule="exact"/>
        <w:jc w:val="both"/>
        <w:rPr>
          <w:rFonts w:ascii="Californian FB" w:eastAsia="標楷體" w:hAnsi="Californian FB" w:cs="Helvetica"/>
          <w:color w:val="000000"/>
          <w:szCs w:val="24"/>
        </w:rPr>
      </w:pPr>
      <w:r w:rsidRPr="00556CB5">
        <w:rPr>
          <w:rFonts w:ascii="Californian FB" w:eastAsia="標楷體" w:hAnsi="Californian FB" w:cs="Helvetica"/>
          <w:color w:val="000000"/>
          <w:szCs w:val="24"/>
        </w:rPr>
        <w:t>不得上訴。但有刑事訴訟法第</w:t>
      </w:r>
      <w:r w:rsidRPr="00556CB5">
        <w:rPr>
          <w:rFonts w:ascii="Californian FB" w:eastAsia="標楷體" w:hAnsi="Californian FB" w:cs="Helvetica"/>
          <w:color w:val="000000"/>
          <w:szCs w:val="24"/>
        </w:rPr>
        <w:t>455</w:t>
      </w:r>
      <w:r w:rsidRPr="00556CB5">
        <w:rPr>
          <w:rFonts w:ascii="Californian FB" w:eastAsia="標楷體" w:hAnsi="Californian FB" w:cs="Helvetica"/>
          <w:color w:val="000000"/>
          <w:szCs w:val="24"/>
        </w:rPr>
        <w:t>條之</w:t>
      </w:r>
      <w:r w:rsidRPr="00556CB5">
        <w:rPr>
          <w:rFonts w:ascii="Californian FB" w:eastAsia="標楷體" w:hAnsi="Californian FB" w:cs="Helvetica"/>
          <w:color w:val="000000"/>
          <w:szCs w:val="24"/>
        </w:rPr>
        <w:t>4</w:t>
      </w:r>
      <w:r w:rsidRPr="00556CB5">
        <w:rPr>
          <w:rFonts w:ascii="Californian FB" w:eastAsia="標楷體" w:hAnsi="Californian FB" w:cs="Helvetica"/>
          <w:color w:val="000000"/>
          <w:szCs w:val="24"/>
        </w:rPr>
        <w:t>第</w:t>
      </w:r>
      <w:r w:rsidRPr="00556CB5">
        <w:rPr>
          <w:rFonts w:ascii="Californian FB" w:eastAsia="標楷體" w:hAnsi="Californian FB" w:cs="Helvetica"/>
          <w:color w:val="000000"/>
          <w:szCs w:val="24"/>
        </w:rPr>
        <w:t>1</w:t>
      </w:r>
      <w:r w:rsidRPr="00556CB5">
        <w:rPr>
          <w:rFonts w:ascii="Californian FB" w:eastAsia="標楷體" w:hAnsi="Californian FB" w:cs="Helvetica"/>
          <w:color w:val="000000"/>
          <w:szCs w:val="24"/>
        </w:rPr>
        <w:t>項第</w:t>
      </w:r>
      <w:r w:rsidRPr="00556CB5">
        <w:rPr>
          <w:rFonts w:ascii="Californian FB" w:eastAsia="標楷體" w:hAnsi="Californian FB" w:cs="Helvetica"/>
          <w:color w:val="000000"/>
          <w:szCs w:val="24"/>
        </w:rPr>
        <w:t>1</w:t>
      </w:r>
      <w:r w:rsidRPr="00556CB5">
        <w:rPr>
          <w:rFonts w:ascii="Californian FB" w:eastAsia="標楷體" w:hAnsi="Californian FB" w:cs="Helvetica"/>
          <w:color w:val="000000"/>
          <w:szCs w:val="24"/>
        </w:rPr>
        <w:t>款、第</w:t>
      </w:r>
      <w:r w:rsidRPr="00556CB5">
        <w:rPr>
          <w:rFonts w:ascii="Californian FB" w:eastAsia="標楷體" w:hAnsi="Californian FB" w:cs="Helvetica"/>
          <w:color w:val="000000"/>
          <w:szCs w:val="24"/>
        </w:rPr>
        <w:t>2</w:t>
      </w:r>
      <w:r w:rsidRPr="00556CB5">
        <w:rPr>
          <w:rFonts w:ascii="Californian FB" w:eastAsia="標楷體" w:hAnsi="Californian FB" w:cs="Helvetica"/>
          <w:color w:val="000000"/>
          <w:szCs w:val="24"/>
        </w:rPr>
        <w:t>款、第</w:t>
      </w:r>
      <w:r w:rsidRPr="00556CB5">
        <w:rPr>
          <w:rFonts w:ascii="Californian FB" w:eastAsia="標楷體" w:hAnsi="Californian FB" w:cs="Helvetica"/>
          <w:color w:val="000000"/>
          <w:szCs w:val="24"/>
        </w:rPr>
        <w:t>4</w:t>
      </w:r>
      <w:r w:rsidRPr="00556CB5">
        <w:rPr>
          <w:rFonts w:ascii="Californian FB" w:eastAsia="標楷體" w:hAnsi="Californian FB" w:cs="Helvetica"/>
          <w:color w:val="000000"/>
          <w:szCs w:val="24"/>
        </w:rPr>
        <w:t>款、第</w:t>
      </w:r>
      <w:r w:rsidRPr="00556CB5">
        <w:rPr>
          <w:rFonts w:ascii="Californian FB" w:eastAsia="標楷體" w:hAnsi="Californian FB" w:cs="Helvetica"/>
          <w:color w:val="000000"/>
          <w:szCs w:val="24"/>
        </w:rPr>
        <w:t>6</w:t>
      </w:r>
      <w:r w:rsidRPr="00556CB5">
        <w:rPr>
          <w:rFonts w:ascii="Californian FB" w:eastAsia="標楷體" w:hAnsi="Californian FB" w:cs="Helvetica"/>
          <w:color w:val="000000"/>
          <w:szCs w:val="24"/>
        </w:rPr>
        <w:t>款、第</w:t>
      </w:r>
      <w:r w:rsidRPr="00556CB5">
        <w:rPr>
          <w:rFonts w:ascii="Californian FB" w:eastAsia="標楷體" w:hAnsi="Californian FB" w:cs="Helvetica"/>
          <w:color w:val="000000"/>
          <w:szCs w:val="24"/>
        </w:rPr>
        <w:t>7</w:t>
      </w:r>
      <w:r w:rsidRPr="00556CB5">
        <w:rPr>
          <w:rFonts w:ascii="Californian FB" w:eastAsia="標楷體" w:hAnsi="Californian FB" w:cs="Helvetica"/>
          <w:color w:val="000000"/>
          <w:szCs w:val="24"/>
        </w:rPr>
        <w:t>款所定情形，或協商判決違反同條第</w:t>
      </w:r>
      <w:r w:rsidRPr="00556CB5">
        <w:rPr>
          <w:rFonts w:ascii="Californian FB" w:eastAsia="標楷體" w:hAnsi="Californian FB" w:cs="Helvetica"/>
          <w:color w:val="000000"/>
          <w:szCs w:val="24"/>
        </w:rPr>
        <w:t>2</w:t>
      </w:r>
      <w:r w:rsidRPr="00556CB5">
        <w:rPr>
          <w:rFonts w:ascii="Californian FB" w:eastAsia="標楷體" w:hAnsi="Californian FB" w:cs="Helvetica"/>
          <w:color w:val="000000"/>
          <w:szCs w:val="24"/>
        </w:rPr>
        <w:t>項之規定者，應於收受送達後</w:t>
      </w:r>
      <w:r w:rsidRPr="00556CB5">
        <w:rPr>
          <w:rFonts w:ascii="Californian FB" w:eastAsia="標楷體" w:hAnsi="Californian FB" w:cs="Helvetica"/>
          <w:color w:val="000000"/>
          <w:szCs w:val="24"/>
        </w:rPr>
        <w:t>10</w:t>
      </w:r>
      <w:r w:rsidRPr="00556CB5">
        <w:rPr>
          <w:rFonts w:ascii="Californian FB" w:eastAsia="標楷體" w:hAnsi="Californian FB" w:cs="Helvetica"/>
          <w:color w:val="000000"/>
          <w:szCs w:val="24"/>
        </w:rPr>
        <w:t>日內向本院提出上訴書狀，並應敘述具體理由；如未敘述上訴理由者，應於上訴期間屆滿後</w:t>
      </w:r>
      <w:r w:rsidRPr="00556CB5">
        <w:rPr>
          <w:rFonts w:ascii="Californian FB" w:eastAsia="標楷體" w:hAnsi="Californian FB" w:cs="Helvetica"/>
          <w:color w:val="000000"/>
          <w:szCs w:val="24"/>
        </w:rPr>
        <w:t>20</w:t>
      </w:r>
      <w:r w:rsidRPr="00556CB5">
        <w:rPr>
          <w:rFonts w:ascii="Californian FB" w:eastAsia="標楷體" w:hAnsi="Californian FB" w:cs="Helvetica"/>
          <w:color w:val="000000"/>
          <w:szCs w:val="24"/>
        </w:rPr>
        <w:t>日內向本院補提理由書（均須按他造當事人之人數附繕本）「切勿逕送上級法院」。</w:t>
      </w:r>
    </w:p>
    <w:p w:rsidR="004C0710" w:rsidRPr="00556CB5" w:rsidRDefault="004C0710" w:rsidP="004C0710">
      <w:pPr>
        <w:spacing w:line="360" w:lineRule="exact"/>
        <w:rPr>
          <w:rFonts w:ascii="Californian FB" w:eastAsia="標楷體" w:hAnsi="Californian FB" w:cs="Times New Roman"/>
          <w:szCs w:val="24"/>
          <w:u w:val="single"/>
        </w:rPr>
      </w:pPr>
      <w:r w:rsidRPr="00556CB5">
        <w:rPr>
          <w:rFonts w:ascii="Californian FB" w:eastAsia="標楷體" w:hAnsi="Californian FB" w:cs="Times New Roman"/>
          <w:b/>
          <w:szCs w:val="24"/>
        </w:rPr>
        <w:t>203</w:t>
      </w:r>
      <w:r w:rsidRPr="00556CB5">
        <w:rPr>
          <w:rFonts w:ascii="Californian FB" w:eastAsia="標楷體" w:hAnsi="Californian FB" w:cs="Times New Roman"/>
          <w:szCs w:val="24"/>
        </w:rPr>
        <w:t xml:space="preserve"> </w:t>
      </w:r>
      <w:r w:rsidRPr="00556CB5">
        <w:rPr>
          <w:rFonts w:ascii="Californian FB" w:eastAsia="標楷體" w:hAnsi="Californian FB" w:cs="Times New Roman"/>
          <w:szCs w:val="24"/>
          <w:bdr w:val="single" w:sz="4" w:space="0" w:color="auto"/>
        </w:rPr>
        <w:t>Non-appealable</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 xml:space="preserve">No appeals may be raised. However, in cases of the circumstances under the Code of Criminal Procedure, Article 455-4, Paragraph 1, Subparagraph 1, 2, 4, 6, and 7, or where the bargaining judgment is in violation of the provisions of Paragraph 2 of the same Article, a person who disagrees with this judgment shall file a written petition of appeal setting forth specific ground of reasons to the Court within 10 days calculated from the date of service of the judgement; A person who fails to set forth ground of reasons in a written petition of appeal shall submit ground of reasons in writing to the Court within 20 days since the appeal period lapses. </w:t>
      </w:r>
      <w:r w:rsidRPr="00556CB5">
        <w:rPr>
          <w:rFonts w:ascii="Californian FB" w:eastAsia="標楷體" w:hAnsi="Californian FB" w:cs="新細明體"/>
          <w:szCs w:val="24"/>
        </w:rPr>
        <w:t>(</w:t>
      </w:r>
      <w:r w:rsidRPr="00556CB5">
        <w:rPr>
          <w:rFonts w:ascii="Californian FB" w:eastAsia="標楷體" w:hAnsi="Californian FB" w:cs="Times New Roman"/>
          <w:szCs w:val="24"/>
        </w:rPr>
        <w:t>The number of the written copies thereof to be attached shall all be the same as the number of opposing parties.</w:t>
      </w:r>
      <w:r w:rsidRPr="00556CB5">
        <w:rPr>
          <w:rFonts w:ascii="Californian FB" w:eastAsia="標楷體" w:hAnsi="Californian FB" w:cs="新細明體"/>
          <w:szCs w:val="24"/>
        </w:rPr>
        <w:t>)</w:t>
      </w:r>
      <w:r w:rsidRPr="00556CB5">
        <w:rPr>
          <w:rFonts w:ascii="Californian FB" w:eastAsia="標楷體" w:hAnsi="Californian FB" w:cs="Times New Roman"/>
          <w:szCs w:val="24"/>
        </w:rPr>
        <w:t>[Please do not submit it directly to the Court of Appeal.]</w:t>
      </w:r>
    </w:p>
    <w:p w:rsidR="004D2814" w:rsidRPr="00556CB5" w:rsidRDefault="004D2814" w:rsidP="00757901">
      <w:pPr>
        <w:spacing w:line="420" w:lineRule="exact"/>
        <w:rPr>
          <w:rFonts w:ascii="Californian FB" w:eastAsia="標楷體" w:hAnsi="Californian FB"/>
          <w:szCs w:val="24"/>
          <w:bdr w:val="single" w:sz="4" w:space="0" w:color="auto"/>
        </w:rPr>
      </w:pPr>
    </w:p>
    <w:p w:rsidR="00E55C19" w:rsidRPr="00556CB5" w:rsidRDefault="00E55C19" w:rsidP="004C0710">
      <w:pPr>
        <w:pStyle w:val="aa"/>
        <w:numPr>
          <w:ilvl w:val="0"/>
          <w:numId w:val="2"/>
        </w:numPr>
        <w:spacing w:line="420" w:lineRule="exact"/>
        <w:ind w:leftChars="0"/>
        <w:rPr>
          <w:rFonts w:ascii="Californian FB" w:eastAsia="標楷體" w:hAnsi="Californian FB"/>
          <w:b/>
          <w:szCs w:val="24"/>
        </w:rPr>
      </w:pPr>
      <w:r w:rsidRPr="00556CB5">
        <w:rPr>
          <w:rFonts w:ascii="Californian FB" w:eastAsia="標楷體" w:hAnsi="Californian FB" w:hint="eastAsia"/>
          <w:b/>
          <w:szCs w:val="24"/>
        </w:rPr>
        <w:t>不服地方法院之</w:t>
      </w:r>
      <w:r w:rsidR="00AE34D8" w:rsidRPr="00556CB5">
        <w:rPr>
          <w:rFonts w:ascii="Californian FB" w:eastAsia="標楷體" w:hAnsi="Californian FB" w:hint="eastAsia"/>
          <w:b/>
          <w:szCs w:val="24"/>
        </w:rPr>
        <w:t>簡</w:t>
      </w:r>
      <w:r w:rsidR="00C15FCD" w:rsidRPr="00556CB5">
        <w:rPr>
          <w:rFonts w:ascii="Californian FB" w:eastAsia="標楷體" w:hAnsi="Californian FB" w:hint="eastAsia"/>
          <w:b/>
          <w:szCs w:val="24"/>
        </w:rPr>
        <w:t>易</w:t>
      </w:r>
      <w:r w:rsidRPr="00556CB5">
        <w:rPr>
          <w:rFonts w:ascii="Californian FB" w:eastAsia="標楷體" w:hAnsi="Californian FB" w:hint="eastAsia"/>
          <w:b/>
          <w:szCs w:val="24"/>
        </w:rPr>
        <w:t>判決</w:t>
      </w:r>
    </w:p>
    <w:p w:rsidR="004C0710" w:rsidRPr="00556CB5" w:rsidRDefault="004C0710" w:rsidP="004C0710">
      <w:pPr>
        <w:spacing w:line="360" w:lineRule="exact"/>
        <w:rPr>
          <w:rFonts w:ascii="Californian FB" w:eastAsia="標楷體" w:hAnsi="Californian FB" w:cs="Times New Roman"/>
          <w:b/>
          <w:bCs/>
          <w:szCs w:val="24"/>
        </w:rPr>
      </w:pPr>
      <w:r w:rsidRPr="00556CB5">
        <w:rPr>
          <w:rFonts w:ascii="Californian FB" w:eastAsia="標楷體" w:hAnsi="Californian FB" w:cs="Times New Roman"/>
          <w:b/>
          <w:bCs/>
          <w:szCs w:val="24"/>
        </w:rPr>
        <w:t>(3) Disagreement with a summary judgment of first instance</w:t>
      </w:r>
    </w:p>
    <w:p w:rsidR="004C0710" w:rsidRPr="00556CB5" w:rsidRDefault="004C0710" w:rsidP="004C0710">
      <w:pPr>
        <w:spacing w:line="420" w:lineRule="exact"/>
        <w:rPr>
          <w:rFonts w:ascii="Californian FB" w:eastAsia="標楷體" w:hAnsi="Californian FB"/>
          <w:b/>
          <w:szCs w:val="24"/>
        </w:rPr>
      </w:pPr>
    </w:p>
    <w:p w:rsidR="00C15FCD" w:rsidRPr="00556CB5" w:rsidRDefault="00C15FCD" w:rsidP="00757901">
      <w:pPr>
        <w:spacing w:line="420" w:lineRule="exact"/>
        <w:rPr>
          <w:rFonts w:ascii="Californian FB" w:eastAsia="標楷體" w:hAnsi="Californian FB"/>
          <w:szCs w:val="24"/>
        </w:rPr>
      </w:pPr>
      <w:r w:rsidRPr="00556CB5">
        <w:rPr>
          <w:rFonts w:ascii="Californian FB" w:eastAsia="標楷體" w:hAnsi="Californian FB" w:hint="eastAsia"/>
          <w:szCs w:val="24"/>
        </w:rPr>
        <w:t>204</w:t>
      </w:r>
      <w:r w:rsidRPr="00556CB5">
        <w:rPr>
          <w:rFonts w:ascii="Californian FB" w:eastAsia="標楷體" w:hAnsi="Californian FB"/>
          <w:szCs w:val="24"/>
          <w:bdr w:val="single" w:sz="4" w:space="0" w:color="auto"/>
        </w:rPr>
        <w:t>得上訴</w:t>
      </w:r>
    </w:p>
    <w:p w:rsidR="00E13261" w:rsidRPr="00556CB5" w:rsidRDefault="00E13261" w:rsidP="00556CB5">
      <w:pPr>
        <w:spacing w:line="420" w:lineRule="exact"/>
        <w:jc w:val="both"/>
        <w:rPr>
          <w:rFonts w:ascii="Californian FB" w:eastAsia="標楷體" w:hAnsi="Californian FB" w:cs="Helvetica"/>
          <w:color w:val="000000"/>
          <w:szCs w:val="24"/>
        </w:rPr>
      </w:pPr>
      <w:r w:rsidRPr="00556CB5">
        <w:rPr>
          <w:rFonts w:ascii="Californian FB" w:eastAsia="標楷體" w:hAnsi="Californian FB" w:cs="Helvetica" w:hint="eastAsia"/>
          <w:color w:val="000000"/>
          <w:szCs w:val="24"/>
        </w:rPr>
        <w:t>如不服本件判決，得自收受送達日起</w:t>
      </w:r>
      <w:r w:rsidRPr="00556CB5">
        <w:rPr>
          <w:rFonts w:ascii="Californian FB" w:eastAsia="標楷體" w:hAnsi="Californian FB" w:cs="Helvetica" w:hint="eastAsia"/>
          <w:color w:val="000000"/>
          <w:szCs w:val="24"/>
        </w:rPr>
        <w:t>10</w:t>
      </w:r>
      <w:r w:rsidRPr="00556CB5">
        <w:rPr>
          <w:rFonts w:ascii="Californian FB" w:eastAsia="標楷體" w:hAnsi="Californian FB" w:cs="Helvetica" w:hint="eastAsia"/>
          <w:color w:val="000000"/>
          <w:szCs w:val="24"/>
        </w:rPr>
        <w:t>日內提出上訴狀，上訴於本院管轄之第二審地方法院合議庭。</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b/>
          <w:szCs w:val="24"/>
        </w:rPr>
        <w:t>204</w:t>
      </w:r>
      <w:r w:rsidRPr="00556CB5">
        <w:rPr>
          <w:rFonts w:ascii="Californian FB" w:eastAsia="標楷體" w:hAnsi="Californian FB" w:cs="Times New Roman"/>
          <w:szCs w:val="24"/>
        </w:rPr>
        <w:t xml:space="preserve"> </w:t>
      </w:r>
      <w:r w:rsidRPr="00556CB5">
        <w:rPr>
          <w:rFonts w:ascii="Californian FB" w:eastAsia="標楷體" w:hAnsi="Californian FB" w:cs="Times New Roman"/>
          <w:szCs w:val="24"/>
          <w:bdr w:val="single" w:sz="4" w:space="0" w:color="auto"/>
        </w:rPr>
        <w:t>Appealable</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A person who disagrees with this judgment may file a written petition of appeal to the collegiate bench of the competent district court of second instance over which the Court has jurisdiction within 10 days calculated from the date of service of the judgement.</w:t>
      </w:r>
    </w:p>
    <w:p w:rsidR="004C0710" w:rsidRPr="00556CB5" w:rsidRDefault="004C0710" w:rsidP="004C0710">
      <w:pPr>
        <w:spacing w:line="420" w:lineRule="exact"/>
        <w:jc w:val="both"/>
        <w:rPr>
          <w:rFonts w:ascii="Californian FB" w:eastAsia="標楷體" w:hAnsi="Californian FB" w:cs="Helvetica"/>
          <w:color w:val="000000"/>
          <w:szCs w:val="24"/>
        </w:rPr>
      </w:pPr>
    </w:p>
    <w:p w:rsidR="00E13261" w:rsidRPr="00556CB5" w:rsidRDefault="00C15FCD" w:rsidP="00556CB5">
      <w:pPr>
        <w:spacing w:line="420" w:lineRule="exact"/>
        <w:rPr>
          <w:rFonts w:ascii="Californian FB" w:eastAsia="標楷體" w:hAnsi="Californian FB"/>
          <w:szCs w:val="24"/>
          <w:bdr w:val="single" w:sz="4" w:space="0" w:color="auto"/>
        </w:rPr>
      </w:pPr>
      <w:r w:rsidRPr="00556CB5">
        <w:rPr>
          <w:rFonts w:ascii="Californian FB" w:eastAsia="標楷體" w:hAnsi="Californian FB" w:hint="eastAsia"/>
          <w:szCs w:val="24"/>
        </w:rPr>
        <w:t>20</w:t>
      </w:r>
      <w:r w:rsidR="00E13261" w:rsidRPr="00556CB5">
        <w:rPr>
          <w:rFonts w:ascii="Californian FB" w:eastAsia="標楷體" w:hAnsi="Californian FB" w:hint="eastAsia"/>
          <w:szCs w:val="24"/>
        </w:rPr>
        <w:t>5</w:t>
      </w:r>
      <w:r w:rsidRPr="00556CB5">
        <w:rPr>
          <w:rFonts w:ascii="Californian FB" w:eastAsia="標楷體" w:hAnsi="Californian FB" w:hint="eastAsia"/>
          <w:szCs w:val="24"/>
          <w:bdr w:val="single" w:sz="4" w:space="0" w:color="auto"/>
        </w:rPr>
        <w:t>不得上訴</w:t>
      </w:r>
      <w:r w:rsidR="00E13261" w:rsidRPr="00556CB5">
        <w:rPr>
          <w:rFonts w:ascii="Californian FB" w:eastAsia="標楷體" w:hAnsi="Californian FB" w:hint="eastAsia"/>
          <w:szCs w:val="24"/>
        </w:rPr>
        <w:t>（刑事訴訟法第</w:t>
      </w:r>
      <w:r w:rsidR="00E13261" w:rsidRPr="00556CB5">
        <w:rPr>
          <w:rFonts w:ascii="Californian FB" w:eastAsia="標楷體" w:hAnsi="Californian FB" w:hint="eastAsia"/>
          <w:szCs w:val="24"/>
        </w:rPr>
        <w:t>455</w:t>
      </w:r>
      <w:r w:rsidR="00E13261" w:rsidRPr="00556CB5">
        <w:rPr>
          <w:rFonts w:ascii="Californian FB" w:eastAsia="標楷體" w:hAnsi="Californian FB" w:hint="eastAsia"/>
          <w:szCs w:val="24"/>
        </w:rPr>
        <w:t>條之</w:t>
      </w:r>
      <w:r w:rsidR="00E13261" w:rsidRPr="00556CB5">
        <w:rPr>
          <w:rFonts w:ascii="Californian FB" w:eastAsia="標楷體" w:hAnsi="Californian FB" w:hint="eastAsia"/>
          <w:szCs w:val="24"/>
        </w:rPr>
        <w:t>1</w:t>
      </w:r>
      <w:r w:rsidR="00E13261" w:rsidRPr="00556CB5">
        <w:rPr>
          <w:rFonts w:ascii="Californian FB" w:eastAsia="標楷體" w:hAnsi="Californian FB" w:hint="eastAsia"/>
          <w:szCs w:val="24"/>
        </w:rPr>
        <w:t>第</w:t>
      </w:r>
      <w:r w:rsidR="00E13261" w:rsidRPr="00556CB5">
        <w:rPr>
          <w:rFonts w:ascii="Californian FB" w:eastAsia="標楷體" w:hAnsi="Californian FB" w:hint="eastAsia"/>
          <w:szCs w:val="24"/>
        </w:rPr>
        <w:t>2</w:t>
      </w:r>
      <w:r w:rsidR="00E13261" w:rsidRPr="00556CB5">
        <w:rPr>
          <w:rFonts w:ascii="Californian FB" w:eastAsia="標楷體" w:hAnsi="Californian FB" w:hint="eastAsia"/>
          <w:szCs w:val="24"/>
        </w:rPr>
        <w:t>項：依第</w:t>
      </w:r>
      <w:r w:rsidR="00E13261" w:rsidRPr="00556CB5">
        <w:rPr>
          <w:rFonts w:ascii="Californian FB" w:eastAsia="標楷體" w:hAnsi="Californian FB" w:hint="eastAsia"/>
          <w:szCs w:val="24"/>
        </w:rPr>
        <w:t>45</w:t>
      </w:r>
      <w:r w:rsidR="00E13261" w:rsidRPr="00556CB5">
        <w:rPr>
          <w:rFonts w:ascii="Californian FB" w:eastAsia="標楷體" w:hAnsi="Californian FB"/>
          <w:szCs w:val="24"/>
        </w:rPr>
        <w:t>1</w:t>
      </w:r>
      <w:r w:rsidR="00E13261" w:rsidRPr="00556CB5">
        <w:rPr>
          <w:rFonts w:ascii="Californian FB" w:eastAsia="標楷體" w:hAnsi="Californian FB" w:hint="eastAsia"/>
          <w:szCs w:val="24"/>
        </w:rPr>
        <w:t>條之</w:t>
      </w:r>
      <w:r w:rsidR="00E13261" w:rsidRPr="00556CB5">
        <w:rPr>
          <w:rFonts w:ascii="Californian FB" w:eastAsia="標楷體" w:hAnsi="Californian FB" w:hint="eastAsia"/>
          <w:szCs w:val="24"/>
        </w:rPr>
        <w:t>1</w:t>
      </w:r>
      <w:r w:rsidR="00E13261" w:rsidRPr="00556CB5">
        <w:rPr>
          <w:rFonts w:ascii="Californian FB" w:eastAsia="標楷體" w:hAnsi="Californian FB" w:hint="eastAsia"/>
          <w:szCs w:val="24"/>
        </w:rPr>
        <w:t>之請求所</w:t>
      </w:r>
      <w:r w:rsidR="00433C90" w:rsidRPr="00556CB5">
        <w:rPr>
          <w:rFonts w:ascii="Californian FB" w:eastAsia="標楷體" w:hAnsi="Californian FB" w:hint="eastAsia"/>
          <w:szCs w:val="24"/>
        </w:rPr>
        <w:t xml:space="preserve">      </w:t>
      </w:r>
      <w:r w:rsidR="00E13261" w:rsidRPr="00556CB5">
        <w:rPr>
          <w:rFonts w:ascii="Californian FB" w:eastAsia="標楷體" w:hAnsi="Californian FB" w:hint="eastAsia"/>
          <w:szCs w:val="24"/>
        </w:rPr>
        <w:t>為之科刑判決，不得上訴</w:t>
      </w:r>
      <w:r w:rsidR="00E13261" w:rsidRPr="00556CB5">
        <w:rPr>
          <w:rFonts w:ascii="Californian FB" w:eastAsia="標楷體" w:hAnsi="Californian FB"/>
          <w:szCs w:val="24"/>
        </w:rPr>
        <w:t>）</w:t>
      </w:r>
    </w:p>
    <w:p w:rsidR="004D2814" w:rsidRPr="00556CB5" w:rsidRDefault="00E13261" w:rsidP="00556CB5">
      <w:pPr>
        <w:spacing w:line="420" w:lineRule="exact"/>
        <w:rPr>
          <w:rFonts w:ascii="Californian FB" w:eastAsia="標楷體" w:hAnsi="Californian FB"/>
          <w:szCs w:val="24"/>
          <w:bdr w:val="single" w:sz="4" w:space="0" w:color="auto"/>
        </w:rPr>
      </w:pPr>
      <w:r w:rsidRPr="00556CB5">
        <w:rPr>
          <w:rFonts w:ascii="Californian FB" w:eastAsia="標楷體" w:hAnsi="Californian FB" w:hint="eastAsia"/>
          <w:szCs w:val="24"/>
        </w:rPr>
        <w:t>不得上訴。</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b/>
          <w:szCs w:val="24"/>
        </w:rPr>
        <w:t>205</w:t>
      </w:r>
      <w:r w:rsidRPr="00556CB5">
        <w:rPr>
          <w:rFonts w:ascii="Californian FB" w:eastAsia="標楷體" w:hAnsi="Californian FB" w:cs="Times New Roman"/>
          <w:szCs w:val="24"/>
        </w:rPr>
        <w:t xml:space="preserve"> </w:t>
      </w:r>
      <w:r w:rsidRPr="00556CB5">
        <w:rPr>
          <w:rFonts w:ascii="Californian FB" w:eastAsia="標楷體" w:hAnsi="Californian FB" w:cs="Times New Roman"/>
          <w:szCs w:val="24"/>
          <w:bdr w:val="single" w:sz="4" w:space="0" w:color="auto"/>
        </w:rPr>
        <w:t>Non-appealable</w:t>
      </w:r>
      <w:r w:rsidRPr="00556CB5">
        <w:rPr>
          <w:rFonts w:ascii="Californian FB" w:eastAsia="標楷體" w:hAnsi="Californian FB" w:cs="Times New Roman"/>
          <w:szCs w:val="24"/>
        </w:rPr>
        <w:t xml:space="preserve"> </w:t>
      </w:r>
      <w:r w:rsidRPr="00556CB5">
        <w:rPr>
          <w:rFonts w:ascii="Californian FB" w:eastAsia="標楷體" w:hAnsi="Californian FB" w:cs="新細明體"/>
          <w:szCs w:val="24"/>
        </w:rPr>
        <w:t>(</w:t>
      </w:r>
      <w:r w:rsidRPr="00556CB5">
        <w:rPr>
          <w:rFonts w:ascii="Californian FB" w:eastAsia="標楷體" w:hAnsi="Californian FB" w:cs="Times New Roman"/>
          <w:szCs w:val="24"/>
        </w:rPr>
        <w:t>The Code of Criminal Procedure, Article 455-1, Paragraph 2</w:t>
      </w:r>
      <w:r w:rsidRPr="00556CB5">
        <w:rPr>
          <w:rFonts w:ascii="Californian FB" w:eastAsia="標楷體" w:hAnsi="Californian FB" w:cs="新細明體"/>
          <w:szCs w:val="24"/>
        </w:rPr>
        <w:t>：</w:t>
      </w:r>
      <w:r w:rsidRPr="00556CB5">
        <w:rPr>
          <w:rFonts w:ascii="Californian FB" w:eastAsia="標楷體" w:hAnsi="Californian FB" w:cs="Times New Roman"/>
          <w:szCs w:val="24"/>
        </w:rPr>
        <w:t>A sentence judgment by a request pursuant to Article 451-1 may not be appealed.</w:t>
      </w:r>
      <w:r w:rsidRPr="00556CB5">
        <w:rPr>
          <w:rFonts w:ascii="Californian FB" w:eastAsia="標楷體" w:hAnsi="Californian FB" w:cs="新細明體"/>
          <w:szCs w:val="24"/>
        </w:rPr>
        <w:t>)</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 xml:space="preserve">No appeals may be raised. </w:t>
      </w:r>
    </w:p>
    <w:p w:rsidR="00E13261" w:rsidRPr="00556CB5" w:rsidRDefault="00E13261" w:rsidP="00757901">
      <w:pPr>
        <w:spacing w:line="420" w:lineRule="exact"/>
        <w:rPr>
          <w:rFonts w:ascii="Californian FB" w:eastAsia="標楷體" w:hAnsi="Californian FB"/>
          <w:b/>
          <w:szCs w:val="24"/>
        </w:rPr>
      </w:pPr>
    </w:p>
    <w:p w:rsidR="00496712" w:rsidRPr="00556CB5" w:rsidRDefault="00496712" w:rsidP="004C0710">
      <w:pPr>
        <w:pStyle w:val="aa"/>
        <w:numPr>
          <w:ilvl w:val="0"/>
          <w:numId w:val="2"/>
        </w:numPr>
        <w:spacing w:line="420" w:lineRule="exact"/>
        <w:ind w:leftChars="0"/>
        <w:rPr>
          <w:rFonts w:ascii="Californian FB" w:eastAsia="標楷體" w:hAnsi="Californian FB"/>
          <w:b/>
          <w:szCs w:val="24"/>
        </w:rPr>
      </w:pPr>
      <w:r w:rsidRPr="00556CB5">
        <w:rPr>
          <w:rFonts w:ascii="Californian FB" w:eastAsia="標楷體" w:hAnsi="Californian FB" w:hint="eastAsia"/>
          <w:b/>
          <w:szCs w:val="24"/>
        </w:rPr>
        <w:t>不服</w:t>
      </w:r>
      <w:r w:rsidR="00E13261" w:rsidRPr="00556CB5">
        <w:rPr>
          <w:rFonts w:ascii="Californian FB" w:eastAsia="標楷體" w:hAnsi="Californian FB" w:hint="eastAsia"/>
          <w:b/>
          <w:szCs w:val="24"/>
        </w:rPr>
        <w:t>高等法院之第二審或第一審</w:t>
      </w:r>
      <w:r w:rsidRPr="00556CB5">
        <w:rPr>
          <w:rFonts w:ascii="Californian FB" w:eastAsia="標楷體" w:hAnsi="Californian FB" w:hint="eastAsia"/>
          <w:b/>
          <w:szCs w:val="24"/>
        </w:rPr>
        <w:t>判決</w:t>
      </w:r>
    </w:p>
    <w:p w:rsidR="004C0710" w:rsidRPr="00556CB5" w:rsidRDefault="004C0710" w:rsidP="004C0710">
      <w:pPr>
        <w:spacing w:line="360" w:lineRule="exact"/>
        <w:rPr>
          <w:rFonts w:ascii="Californian FB" w:eastAsia="標楷體" w:hAnsi="Californian FB" w:cs="Times New Roman"/>
          <w:b/>
          <w:bCs/>
          <w:szCs w:val="24"/>
        </w:rPr>
      </w:pPr>
      <w:r w:rsidRPr="00556CB5">
        <w:rPr>
          <w:rFonts w:ascii="Californian FB" w:eastAsia="標楷體" w:hAnsi="Californian FB" w:cs="Times New Roman"/>
          <w:b/>
          <w:bCs/>
          <w:szCs w:val="24"/>
        </w:rPr>
        <w:t>(4) Disagreement with a judgment of second instance or first instance rendered by the High Court</w:t>
      </w:r>
    </w:p>
    <w:p w:rsidR="004C0710" w:rsidRPr="00556CB5" w:rsidRDefault="004C0710" w:rsidP="004C0710">
      <w:pPr>
        <w:spacing w:line="420" w:lineRule="exact"/>
        <w:rPr>
          <w:rFonts w:ascii="Californian FB" w:eastAsia="標楷體" w:hAnsi="Californian FB"/>
          <w:b/>
          <w:szCs w:val="24"/>
        </w:rPr>
      </w:pPr>
    </w:p>
    <w:p w:rsidR="00E13261" w:rsidRPr="00556CB5" w:rsidRDefault="00E13261" w:rsidP="00757901">
      <w:pPr>
        <w:spacing w:line="420" w:lineRule="exact"/>
        <w:rPr>
          <w:rFonts w:ascii="Californian FB" w:eastAsia="標楷體" w:hAnsi="Californian FB"/>
          <w:szCs w:val="24"/>
          <w:bdr w:val="single" w:sz="4" w:space="0" w:color="auto"/>
        </w:rPr>
      </w:pPr>
      <w:r w:rsidRPr="00556CB5">
        <w:rPr>
          <w:rFonts w:ascii="Californian FB" w:eastAsia="標楷體" w:hAnsi="Californian FB" w:hint="eastAsia"/>
          <w:szCs w:val="24"/>
        </w:rPr>
        <w:t>206</w:t>
      </w:r>
      <w:r w:rsidRPr="00556CB5">
        <w:rPr>
          <w:rFonts w:ascii="Californian FB" w:eastAsia="標楷體" w:hAnsi="Californian FB"/>
          <w:szCs w:val="24"/>
          <w:bdr w:val="single" w:sz="4" w:space="0" w:color="auto"/>
        </w:rPr>
        <w:t>得上訴</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b/>
          <w:szCs w:val="24"/>
        </w:rPr>
        <w:t>206</w:t>
      </w:r>
      <w:r w:rsidRPr="00556CB5">
        <w:rPr>
          <w:rFonts w:ascii="Californian FB" w:eastAsia="標楷體" w:hAnsi="Californian FB" w:cs="Times New Roman"/>
          <w:szCs w:val="24"/>
        </w:rPr>
        <w:t xml:space="preserve"> </w:t>
      </w:r>
      <w:r w:rsidRPr="00556CB5">
        <w:rPr>
          <w:rFonts w:ascii="Californian FB" w:eastAsia="標楷體" w:hAnsi="Californian FB" w:cs="Times New Roman"/>
          <w:szCs w:val="24"/>
          <w:bdr w:val="single" w:sz="4" w:space="0" w:color="auto"/>
        </w:rPr>
        <w:t>Appealable</w:t>
      </w:r>
    </w:p>
    <w:p w:rsidR="004C0710" w:rsidRPr="00556CB5" w:rsidRDefault="004C0710" w:rsidP="00757901">
      <w:pPr>
        <w:spacing w:line="420" w:lineRule="exact"/>
        <w:rPr>
          <w:rFonts w:ascii="Californian FB" w:eastAsia="標楷體" w:hAnsi="Californian FB"/>
          <w:szCs w:val="24"/>
          <w:bdr w:val="single" w:sz="4" w:space="0" w:color="auto"/>
        </w:rPr>
      </w:pPr>
    </w:p>
    <w:p w:rsidR="00757901" w:rsidRPr="00556CB5" w:rsidRDefault="002362DD" w:rsidP="00757901">
      <w:pPr>
        <w:spacing w:line="420" w:lineRule="exact"/>
        <w:rPr>
          <w:rFonts w:ascii="Californian FB" w:eastAsia="標楷體" w:hAnsi="Californian FB"/>
          <w:szCs w:val="24"/>
        </w:rPr>
      </w:pPr>
      <w:r w:rsidRPr="00556CB5">
        <w:rPr>
          <w:rFonts w:ascii="Californian FB" w:eastAsia="標楷體" w:hAnsi="Californian FB"/>
          <w:szCs w:val="24"/>
        </w:rPr>
        <w:t>206-1</w:t>
      </w:r>
      <w:r w:rsidR="00757901" w:rsidRPr="00556CB5">
        <w:rPr>
          <w:rFonts w:ascii="Californian FB" w:eastAsia="標楷體" w:hAnsi="Californian FB" w:hint="eastAsia"/>
          <w:szCs w:val="24"/>
        </w:rPr>
        <w:t>（一般判決）</w:t>
      </w:r>
    </w:p>
    <w:p w:rsidR="00E13261" w:rsidRPr="00556CB5" w:rsidRDefault="00E13261" w:rsidP="00556CB5">
      <w:pPr>
        <w:spacing w:line="420" w:lineRule="exact"/>
        <w:jc w:val="both"/>
        <w:rPr>
          <w:rFonts w:ascii="Californian FB" w:eastAsia="標楷體" w:hAnsi="Californian FB" w:cs="Helvetica"/>
          <w:color w:val="000000"/>
          <w:szCs w:val="24"/>
        </w:rPr>
      </w:pPr>
      <w:r w:rsidRPr="00556CB5">
        <w:rPr>
          <w:rFonts w:ascii="Californian FB" w:eastAsia="標楷體" w:hAnsi="Californian FB" w:cs="Helvetica" w:hint="eastAsia"/>
          <w:color w:val="000000"/>
          <w:szCs w:val="24"/>
        </w:rPr>
        <w:t>如不服本判決，應於收受送達後</w:t>
      </w:r>
      <w:r w:rsidRPr="00556CB5">
        <w:rPr>
          <w:rFonts w:ascii="Californian FB" w:eastAsia="標楷體" w:hAnsi="Californian FB" w:cs="Helvetica" w:hint="eastAsia"/>
          <w:color w:val="000000"/>
          <w:szCs w:val="24"/>
        </w:rPr>
        <w:t>10</w:t>
      </w:r>
      <w:r w:rsidRPr="00556CB5">
        <w:rPr>
          <w:rFonts w:ascii="Californian FB" w:eastAsia="標楷體" w:hAnsi="Californian FB" w:cs="Helvetica" w:hint="eastAsia"/>
          <w:color w:val="000000"/>
          <w:szCs w:val="24"/>
        </w:rPr>
        <w:t>日內向本院提出上訴書</w:t>
      </w:r>
      <w:r w:rsidR="00BF34D3" w:rsidRPr="00556CB5">
        <w:rPr>
          <w:rFonts w:ascii="Californian FB" w:eastAsia="標楷體" w:hAnsi="Californian FB" w:cs="Helvetica" w:hint="eastAsia"/>
          <w:color w:val="000000"/>
          <w:szCs w:val="24"/>
        </w:rPr>
        <w:t>狀</w:t>
      </w:r>
      <w:r w:rsidRPr="00556CB5">
        <w:rPr>
          <w:rFonts w:ascii="Californian FB" w:eastAsia="標楷體" w:hAnsi="Californian FB" w:cs="Helvetica" w:hint="eastAsia"/>
          <w:color w:val="000000"/>
          <w:szCs w:val="24"/>
        </w:rPr>
        <w:t>，其未敘述上訴之理由者並得於提起上訴後</w:t>
      </w:r>
      <w:r w:rsidRPr="00556CB5">
        <w:rPr>
          <w:rFonts w:ascii="Californian FB" w:eastAsia="標楷體" w:hAnsi="Californian FB" w:cs="Helvetica" w:hint="eastAsia"/>
          <w:color w:val="000000"/>
          <w:szCs w:val="24"/>
        </w:rPr>
        <w:t>10</w:t>
      </w:r>
      <w:r w:rsidRPr="00556CB5">
        <w:rPr>
          <w:rFonts w:ascii="Californian FB" w:eastAsia="標楷體" w:hAnsi="Californian FB" w:cs="Helvetica" w:hint="eastAsia"/>
          <w:color w:val="000000"/>
          <w:szCs w:val="24"/>
        </w:rPr>
        <w:t>日內向本院</w:t>
      </w:r>
      <w:r w:rsidR="00BF34D3" w:rsidRPr="00556CB5">
        <w:rPr>
          <w:rFonts w:ascii="Californian FB" w:eastAsia="標楷體" w:hAnsi="Californian FB" w:cs="Helvetica" w:hint="eastAsia"/>
          <w:color w:val="000000"/>
          <w:szCs w:val="24"/>
        </w:rPr>
        <w:t>補</w:t>
      </w:r>
      <w:r w:rsidRPr="00556CB5">
        <w:rPr>
          <w:rFonts w:ascii="Californian FB" w:eastAsia="標楷體" w:hAnsi="Californian FB" w:cs="Helvetica" w:hint="eastAsia"/>
          <w:color w:val="000000"/>
          <w:szCs w:val="24"/>
        </w:rPr>
        <w:t>提理由書（均須按他造當事人之人數附繕本）「切勿逕送上</w:t>
      </w:r>
      <w:r w:rsidR="00BF34D3" w:rsidRPr="00556CB5">
        <w:rPr>
          <w:rFonts w:ascii="Californian FB" w:eastAsia="標楷體" w:hAnsi="Californian FB" w:cs="Helvetica" w:hint="eastAsia"/>
          <w:color w:val="000000"/>
          <w:szCs w:val="24"/>
        </w:rPr>
        <w:t>級</w:t>
      </w:r>
      <w:r w:rsidRPr="00556CB5">
        <w:rPr>
          <w:rFonts w:ascii="Californian FB" w:eastAsia="標楷體" w:hAnsi="Californian FB" w:cs="Helvetica" w:hint="eastAsia"/>
          <w:color w:val="000000"/>
          <w:szCs w:val="24"/>
        </w:rPr>
        <w:t>法院」。</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b/>
          <w:szCs w:val="24"/>
        </w:rPr>
        <w:t xml:space="preserve">206-1 </w:t>
      </w:r>
      <w:r w:rsidRPr="00556CB5">
        <w:rPr>
          <w:rFonts w:ascii="Californian FB" w:eastAsia="標楷體" w:hAnsi="Californian FB" w:cs="新細明體"/>
          <w:szCs w:val="24"/>
        </w:rPr>
        <w:t>(</w:t>
      </w:r>
      <w:r w:rsidRPr="00556CB5">
        <w:rPr>
          <w:rFonts w:ascii="Californian FB" w:eastAsia="標楷體" w:hAnsi="Californian FB" w:cs="Times New Roman"/>
          <w:szCs w:val="24"/>
        </w:rPr>
        <w:t>General judgment</w:t>
      </w:r>
      <w:r w:rsidRPr="00556CB5">
        <w:rPr>
          <w:rFonts w:ascii="Californian FB" w:eastAsia="標楷體" w:hAnsi="Californian FB" w:cs="新細明體"/>
          <w:szCs w:val="24"/>
        </w:rPr>
        <w:t>)</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 xml:space="preserve">A person who disagrees with this judgment shall file a written petition of appeal setting forth specific ground of reasons to the Court within 10 days calculated from the date of service of the judgement; A person who fails to set forth ground of reasons in a written petition of appeal shall submit ground of reasons in writing to the Court within 10 days since the appeal. </w:t>
      </w:r>
      <w:r w:rsidRPr="00556CB5">
        <w:rPr>
          <w:rFonts w:ascii="Californian FB" w:eastAsia="標楷體" w:hAnsi="Californian FB" w:cs="新細明體"/>
          <w:szCs w:val="24"/>
        </w:rPr>
        <w:t>(</w:t>
      </w:r>
      <w:r w:rsidRPr="00556CB5">
        <w:rPr>
          <w:rFonts w:ascii="Californian FB" w:eastAsia="標楷體" w:hAnsi="Californian FB" w:cs="Times New Roman"/>
          <w:szCs w:val="24"/>
        </w:rPr>
        <w:t>The number of the written copies thereof to be attached shall all be the same as the number of opposing parties.</w:t>
      </w:r>
      <w:r w:rsidRPr="00556CB5">
        <w:rPr>
          <w:rFonts w:ascii="Californian FB" w:eastAsia="標楷體" w:hAnsi="Californian FB" w:cs="新細明體"/>
          <w:szCs w:val="24"/>
        </w:rPr>
        <w:t>)</w:t>
      </w:r>
      <w:r w:rsidRPr="00556CB5">
        <w:rPr>
          <w:rFonts w:ascii="Californian FB" w:eastAsia="標楷體" w:hAnsi="Californian FB" w:cs="Times New Roman"/>
          <w:szCs w:val="24"/>
        </w:rPr>
        <w:t>[Please do not submit it directly to the Court of Appeal.]</w:t>
      </w:r>
    </w:p>
    <w:p w:rsidR="004C0710" w:rsidRPr="00556CB5" w:rsidRDefault="004C0710" w:rsidP="00757901">
      <w:pPr>
        <w:spacing w:line="420" w:lineRule="exact"/>
        <w:rPr>
          <w:rFonts w:ascii="Californian FB" w:eastAsia="標楷體" w:hAnsi="Californian FB"/>
          <w:szCs w:val="24"/>
        </w:rPr>
      </w:pPr>
    </w:p>
    <w:p w:rsidR="00E13261" w:rsidRPr="00556CB5" w:rsidRDefault="002362DD" w:rsidP="008F3A94">
      <w:pPr>
        <w:spacing w:line="420" w:lineRule="exact"/>
        <w:ind w:left="840" w:hangingChars="350" w:hanging="840"/>
        <w:rPr>
          <w:rFonts w:ascii="Californian FB" w:eastAsia="標楷體" w:hAnsi="Californian FB"/>
          <w:szCs w:val="24"/>
        </w:rPr>
      </w:pPr>
      <w:r w:rsidRPr="00556CB5">
        <w:rPr>
          <w:rFonts w:ascii="Californian FB" w:eastAsia="標楷體" w:hAnsi="Californian FB"/>
          <w:szCs w:val="24"/>
        </w:rPr>
        <w:t>206-2</w:t>
      </w:r>
      <w:r w:rsidR="00E13261" w:rsidRPr="00556CB5">
        <w:rPr>
          <w:rFonts w:ascii="Californian FB" w:eastAsia="標楷體" w:hAnsi="Californian FB" w:hint="eastAsia"/>
          <w:szCs w:val="24"/>
        </w:rPr>
        <w:t>（被告有罪部分得上訴，無罪部分不得上訴，檢察官限於刑事妥速審判法第</w:t>
      </w:r>
      <w:r w:rsidR="00E13261" w:rsidRPr="00556CB5">
        <w:rPr>
          <w:rFonts w:ascii="Californian FB" w:eastAsia="標楷體" w:hAnsi="Californian FB" w:hint="eastAsia"/>
          <w:szCs w:val="24"/>
        </w:rPr>
        <w:t>9</w:t>
      </w:r>
      <w:r w:rsidR="00E13261" w:rsidRPr="00556CB5">
        <w:rPr>
          <w:rFonts w:ascii="Californian FB" w:eastAsia="標楷體" w:hAnsi="Californian FB" w:hint="eastAsia"/>
          <w:szCs w:val="24"/>
        </w:rPr>
        <w:t>條之情形得上訴）</w:t>
      </w:r>
    </w:p>
    <w:p w:rsidR="00E13261" w:rsidRPr="00556CB5" w:rsidRDefault="00E13261" w:rsidP="00556CB5">
      <w:pPr>
        <w:spacing w:line="420" w:lineRule="exact"/>
        <w:rPr>
          <w:rFonts w:ascii="Californian FB" w:eastAsia="標楷體" w:hAnsi="Californian FB" w:cs="Helvetica"/>
          <w:color w:val="000000"/>
          <w:szCs w:val="24"/>
        </w:rPr>
      </w:pPr>
      <w:r w:rsidRPr="00556CB5">
        <w:rPr>
          <w:rFonts w:ascii="Californian FB" w:eastAsia="標楷體" w:hAnsi="Californian FB" w:cs="Helvetica" w:hint="eastAsia"/>
          <w:color w:val="000000"/>
          <w:szCs w:val="24"/>
        </w:rPr>
        <w:t>有罪部分，如不服本判決，應於收受送達後</w:t>
      </w:r>
      <w:r w:rsidRPr="00556CB5">
        <w:rPr>
          <w:rFonts w:ascii="Californian FB" w:eastAsia="標楷體" w:hAnsi="Californian FB" w:cs="Helvetica" w:hint="eastAsia"/>
          <w:color w:val="000000"/>
          <w:szCs w:val="24"/>
        </w:rPr>
        <w:t>10</w:t>
      </w:r>
      <w:r w:rsidRPr="00556CB5">
        <w:rPr>
          <w:rFonts w:ascii="Californian FB" w:eastAsia="標楷體" w:hAnsi="Californian FB" w:cs="Helvetica" w:hint="eastAsia"/>
          <w:color w:val="000000"/>
          <w:szCs w:val="24"/>
        </w:rPr>
        <w:t>日內向本院提出上訴書狀，其未敘述上訴之理由者並得於提起上訴後</w:t>
      </w:r>
      <w:r w:rsidRPr="00556CB5">
        <w:rPr>
          <w:rFonts w:ascii="Californian FB" w:eastAsia="標楷體" w:hAnsi="Californian FB" w:cs="Helvetica" w:hint="eastAsia"/>
          <w:color w:val="000000"/>
          <w:szCs w:val="24"/>
        </w:rPr>
        <w:t>10</w:t>
      </w:r>
      <w:r w:rsidRPr="00556CB5">
        <w:rPr>
          <w:rFonts w:ascii="Californian FB" w:eastAsia="標楷體" w:hAnsi="Californian FB" w:cs="Helvetica" w:hint="eastAsia"/>
          <w:color w:val="000000"/>
          <w:szCs w:val="24"/>
        </w:rPr>
        <w:t>日內向本院補提理由書（均須按他造當事人之人數附繕本）「切勿逕送上級法院」。</w:t>
      </w:r>
    </w:p>
    <w:p w:rsidR="00E13261" w:rsidRPr="00556CB5" w:rsidRDefault="00E13261" w:rsidP="00556CB5">
      <w:pPr>
        <w:spacing w:line="420" w:lineRule="exact"/>
        <w:jc w:val="both"/>
        <w:rPr>
          <w:rFonts w:ascii="Californian FB" w:eastAsia="標楷體" w:hAnsi="Californian FB"/>
          <w:szCs w:val="24"/>
        </w:rPr>
      </w:pPr>
      <w:r w:rsidRPr="00556CB5">
        <w:rPr>
          <w:rFonts w:ascii="Californian FB" w:eastAsia="標楷體" w:hAnsi="Californian FB" w:hint="eastAsia"/>
          <w:szCs w:val="24"/>
        </w:rPr>
        <w:t>檢察官就無罪</w:t>
      </w:r>
      <w:r w:rsidRPr="00556CB5">
        <w:rPr>
          <w:rFonts w:ascii="Californian FB" w:eastAsia="標楷體" w:hAnsi="Californian FB" w:cs="Helvetica" w:hint="eastAsia"/>
          <w:color w:val="000000"/>
          <w:szCs w:val="24"/>
        </w:rPr>
        <w:t>部分</w:t>
      </w:r>
      <w:r w:rsidRPr="00556CB5">
        <w:rPr>
          <w:rFonts w:ascii="Californian FB" w:eastAsia="標楷體" w:hAnsi="Californian FB" w:hint="eastAsia"/>
          <w:szCs w:val="24"/>
        </w:rPr>
        <w:t>，提起上訴之理由，以刑事妥速審判第</w:t>
      </w:r>
      <w:r w:rsidR="00556CB5">
        <w:rPr>
          <w:rFonts w:ascii="Californian FB" w:eastAsia="標楷體" w:hAnsi="Californian FB" w:hint="eastAsia"/>
          <w:szCs w:val="24"/>
        </w:rPr>
        <w:t>9</w:t>
      </w:r>
      <w:r w:rsidRPr="00556CB5">
        <w:rPr>
          <w:rFonts w:ascii="Californian FB" w:eastAsia="標楷體" w:hAnsi="Californian FB" w:hint="eastAsia"/>
          <w:szCs w:val="24"/>
        </w:rPr>
        <w:t>條規定者為限。</w:t>
      </w:r>
    </w:p>
    <w:p w:rsidR="00E13261" w:rsidRPr="00556CB5" w:rsidRDefault="00E13261" w:rsidP="00556CB5">
      <w:pPr>
        <w:spacing w:line="420" w:lineRule="exact"/>
        <w:jc w:val="both"/>
        <w:rPr>
          <w:rFonts w:ascii="Californian FB" w:eastAsia="標楷體" w:hAnsi="Californian FB"/>
          <w:szCs w:val="24"/>
        </w:rPr>
      </w:pPr>
      <w:r w:rsidRPr="00556CB5">
        <w:rPr>
          <w:rFonts w:ascii="Californian FB" w:eastAsia="標楷體" w:hAnsi="Californian FB" w:hint="eastAsia"/>
          <w:szCs w:val="24"/>
        </w:rPr>
        <w:t>刑事妥速審判法第</w:t>
      </w:r>
      <w:r w:rsidRPr="00556CB5">
        <w:rPr>
          <w:rFonts w:ascii="Californian FB" w:eastAsia="標楷體" w:hAnsi="Californian FB" w:hint="eastAsia"/>
          <w:szCs w:val="24"/>
        </w:rPr>
        <w:t>9</w:t>
      </w:r>
      <w:r w:rsidRPr="00556CB5">
        <w:rPr>
          <w:rFonts w:ascii="Californian FB" w:eastAsia="標楷體" w:hAnsi="Californian FB" w:hint="eastAsia"/>
          <w:szCs w:val="24"/>
        </w:rPr>
        <w:t>條：</w:t>
      </w:r>
    </w:p>
    <w:p w:rsidR="00E13261" w:rsidRPr="00556CB5" w:rsidRDefault="00E13261" w:rsidP="00556CB5">
      <w:pPr>
        <w:spacing w:line="420" w:lineRule="exact"/>
        <w:jc w:val="both"/>
        <w:rPr>
          <w:rFonts w:ascii="Californian FB" w:eastAsia="標楷體" w:hAnsi="Californian FB"/>
          <w:szCs w:val="24"/>
        </w:rPr>
      </w:pPr>
      <w:r w:rsidRPr="00556CB5">
        <w:rPr>
          <w:rFonts w:ascii="Californian FB" w:eastAsia="標楷體" w:hAnsi="Californian FB" w:hint="eastAsia"/>
          <w:szCs w:val="24"/>
        </w:rPr>
        <w:lastRenderedPageBreak/>
        <w:t>除前條情形外，第二審法院維持第一審所為無罪判決，提起上訴之理由，以下列事項為限：</w:t>
      </w:r>
    </w:p>
    <w:p w:rsidR="00E13261" w:rsidRPr="00556CB5" w:rsidRDefault="00E13261" w:rsidP="00556CB5">
      <w:pPr>
        <w:spacing w:line="420" w:lineRule="exact"/>
        <w:jc w:val="both"/>
        <w:rPr>
          <w:rFonts w:ascii="Californian FB" w:eastAsia="標楷體" w:hAnsi="Californian FB"/>
          <w:szCs w:val="24"/>
        </w:rPr>
      </w:pPr>
      <w:r w:rsidRPr="00556CB5">
        <w:rPr>
          <w:rFonts w:ascii="Californian FB" w:eastAsia="標楷體" w:hAnsi="Californian FB" w:hint="eastAsia"/>
          <w:szCs w:val="24"/>
        </w:rPr>
        <w:t>一、判決所適用之法令牴觸憲法。</w:t>
      </w:r>
    </w:p>
    <w:p w:rsidR="00E13261" w:rsidRPr="00556CB5" w:rsidRDefault="00E13261" w:rsidP="00556CB5">
      <w:pPr>
        <w:spacing w:line="420" w:lineRule="exact"/>
        <w:jc w:val="both"/>
        <w:rPr>
          <w:rFonts w:ascii="Californian FB" w:eastAsia="標楷體" w:hAnsi="Californian FB"/>
          <w:szCs w:val="24"/>
        </w:rPr>
      </w:pPr>
      <w:r w:rsidRPr="00556CB5">
        <w:rPr>
          <w:rFonts w:ascii="Californian FB" w:eastAsia="標楷體" w:hAnsi="Californian FB" w:hint="eastAsia"/>
          <w:szCs w:val="24"/>
        </w:rPr>
        <w:t>二、判決違背司法院解釋。</w:t>
      </w:r>
    </w:p>
    <w:p w:rsidR="00E13261" w:rsidRPr="00556CB5" w:rsidRDefault="00E13261" w:rsidP="00556CB5">
      <w:pPr>
        <w:spacing w:line="420" w:lineRule="exact"/>
        <w:jc w:val="both"/>
        <w:rPr>
          <w:rFonts w:ascii="Californian FB" w:eastAsia="標楷體" w:hAnsi="Californian FB"/>
          <w:szCs w:val="24"/>
        </w:rPr>
      </w:pPr>
      <w:r w:rsidRPr="00556CB5">
        <w:rPr>
          <w:rFonts w:ascii="Californian FB" w:eastAsia="標楷體" w:hAnsi="Californian FB" w:hint="eastAsia"/>
          <w:szCs w:val="24"/>
        </w:rPr>
        <w:t>三、判決違背判例。</w:t>
      </w:r>
    </w:p>
    <w:p w:rsidR="0095741A" w:rsidRPr="00556CB5" w:rsidRDefault="00E13261" w:rsidP="00556CB5">
      <w:pPr>
        <w:spacing w:line="420" w:lineRule="exact"/>
        <w:jc w:val="both"/>
        <w:rPr>
          <w:rFonts w:ascii="Californian FB" w:eastAsia="標楷體" w:hAnsi="Californian FB"/>
          <w:szCs w:val="24"/>
        </w:rPr>
      </w:pPr>
      <w:r w:rsidRPr="00556CB5">
        <w:rPr>
          <w:rFonts w:ascii="Californian FB" w:eastAsia="標楷體" w:hAnsi="Californian FB" w:hint="eastAsia"/>
          <w:szCs w:val="24"/>
        </w:rPr>
        <w:t>刑事訴訟法第</w:t>
      </w:r>
      <w:r w:rsidRPr="00556CB5">
        <w:rPr>
          <w:rFonts w:ascii="Californian FB" w:eastAsia="標楷體" w:hAnsi="Californian FB" w:hint="eastAsia"/>
          <w:szCs w:val="24"/>
        </w:rPr>
        <w:t>377</w:t>
      </w:r>
      <w:r w:rsidRPr="00556CB5">
        <w:rPr>
          <w:rFonts w:ascii="Californian FB" w:eastAsia="標楷體" w:hAnsi="Californian FB" w:hint="eastAsia"/>
          <w:szCs w:val="24"/>
        </w:rPr>
        <w:t>條至第</w:t>
      </w:r>
      <w:r w:rsidRPr="00556CB5">
        <w:rPr>
          <w:rFonts w:ascii="Californian FB" w:eastAsia="標楷體" w:hAnsi="Californian FB" w:hint="eastAsia"/>
          <w:szCs w:val="24"/>
        </w:rPr>
        <w:t>379</w:t>
      </w:r>
      <w:r w:rsidRPr="00556CB5">
        <w:rPr>
          <w:rFonts w:ascii="Californian FB" w:eastAsia="標楷體" w:hAnsi="Californian FB" w:hint="eastAsia"/>
          <w:szCs w:val="24"/>
        </w:rPr>
        <w:t>條、第</w:t>
      </w:r>
      <w:r w:rsidRPr="00556CB5">
        <w:rPr>
          <w:rFonts w:ascii="Californian FB" w:eastAsia="標楷體" w:hAnsi="Californian FB" w:hint="eastAsia"/>
          <w:szCs w:val="24"/>
        </w:rPr>
        <w:t>393</w:t>
      </w:r>
      <w:r w:rsidRPr="00556CB5">
        <w:rPr>
          <w:rFonts w:ascii="Californian FB" w:eastAsia="標楷體" w:hAnsi="Californian FB" w:hint="eastAsia"/>
          <w:szCs w:val="24"/>
        </w:rPr>
        <w:t>條第</w:t>
      </w:r>
      <w:r w:rsidRPr="00556CB5">
        <w:rPr>
          <w:rFonts w:ascii="Californian FB" w:eastAsia="標楷體" w:hAnsi="Californian FB" w:hint="eastAsia"/>
          <w:szCs w:val="24"/>
        </w:rPr>
        <w:t>1</w:t>
      </w:r>
      <w:r w:rsidRPr="00556CB5">
        <w:rPr>
          <w:rFonts w:ascii="Californian FB" w:eastAsia="標楷體" w:hAnsi="Californian FB" w:hint="eastAsia"/>
          <w:szCs w:val="24"/>
        </w:rPr>
        <w:t>款之規定，於前項案件之審理，不適用之。</w:t>
      </w:r>
    </w:p>
    <w:p w:rsidR="00E13261" w:rsidRPr="00556CB5" w:rsidRDefault="00E13261" w:rsidP="00556CB5">
      <w:pPr>
        <w:spacing w:line="420" w:lineRule="exact"/>
        <w:jc w:val="both"/>
        <w:rPr>
          <w:rFonts w:ascii="Californian FB" w:eastAsia="標楷體" w:hAnsi="Californian FB"/>
          <w:szCs w:val="24"/>
        </w:rPr>
      </w:pPr>
      <w:r w:rsidRPr="00556CB5">
        <w:rPr>
          <w:rFonts w:ascii="Californian FB" w:eastAsia="標楷體" w:hAnsi="Californian FB" w:hint="eastAsia"/>
          <w:szCs w:val="24"/>
        </w:rPr>
        <w:t>無罪部分，被告不得上訴。</w:t>
      </w:r>
    </w:p>
    <w:p w:rsidR="004C0710" w:rsidRPr="00556CB5" w:rsidRDefault="004C0710" w:rsidP="004C0710">
      <w:pPr>
        <w:spacing w:line="360" w:lineRule="exact"/>
        <w:ind w:left="608" w:hangingChars="253" w:hanging="608"/>
        <w:rPr>
          <w:rFonts w:ascii="Californian FB" w:eastAsia="標楷體" w:hAnsi="Californian FB" w:cs="Times New Roman"/>
          <w:szCs w:val="24"/>
        </w:rPr>
      </w:pPr>
      <w:r w:rsidRPr="00556CB5">
        <w:rPr>
          <w:rFonts w:ascii="Californian FB" w:eastAsia="標楷體" w:hAnsi="Californian FB" w:cs="Times New Roman"/>
          <w:b/>
          <w:szCs w:val="24"/>
        </w:rPr>
        <w:t>206-2</w:t>
      </w:r>
      <w:r w:rsidRPr="00556CB5">
        <w:rPr>
          <w:rFonts w:ascii="Californian FB" w:eastAsia="標楷體" w:hAnsi="Californian FB" w:cs="Times New Roman"/>
          <w:szCs w:val="24"/>
        </w:rPr>
        <w:t xml:space="preserve"> </w:t>
      </w:r>
      <w:r w:rsidRPr="00556CB5">
        <w:rPr>
          <w:rFonts w:ascii="Californian FB" w:eastAsia="標楷體" w:hAnsi="Californian FB" w:cs="新細明體"/>
          <w:szCs w:val="24"/>
        </w:rPr>
        <w:t>(</w:t>
      </w:r>
      <w:r w:rsidRPr="00556CB5">
        <w:rPr>
          <w:rFonts w:ascii="Californian FB" w:eastAsia="標楷體" w:hAnsi="Californian FB" w:cs="Times New Roman"/>
          <w:szCs w:val="24"/>
        </w:rPr>
        <w:t xml:space="preserve">The guilty part of the judgment made against the defendant may be </w:t>
      </w:r>
    </w:p>
    <w:p w:rsidR="004C0710" w:rsidRPr="00556CB5" w:rsidRDefault="004C0710" w:rsidP="004C0710">
      <w:pPr>
        <w:spacing w:line="360" w:lineRule="exact"/>
        <w:ind w:left="607" w:hangingChars="253" w:hanging="607"/>
        <w:rPr>
          <w:rFonts w:ascii="Californian FB" w:eastAsia="標楷體" w:hAnsi="Californian FB" w:cs="Times New Roman"/>
          <w:szCs w:val="24"/>
        </w:rPr>
      </w:pPr>
      <w:r w:rsidRPr="00556CB5">
        <w:rPr>
          <w:rFonts w:ascii="Californian FB" w:eastAsia="標楷體" w:hAnsi="Californian FB" w:cs="Times New Roman"/>
          <w:szCs w:val="24"/>
        </w:rPr>
        <w:t xml:space="preserve">appealed; the non-guilty part of the judgment made against the defendant may not </w:t>
      </w:r>
    </w:p>
    <w:p w:rsidR="004C0710" w:rsidRPr="00556CB5" w:rsidRDefault="004C0710" w:rsidP="004C0710">
      <w:pPr>
        <w:spacing w:line="360" w:lineRule="exact"/>
        <w:ind w:left="607" w:hangingChars="253" w:hanging="607"/>
        <w:rPr>
          <w:rFonts w:ascii="Californian FB" w:eastAsia="標楷體" w:hAnsi="Californian FB" w:cs="Times New Roman"/>
          <w:szCs w:val="24"/>
        </w:rPr>
      </w:pPr>
      <w:r w:rsidRPr="00556CB5">
        <w:rPr>
          <w:rFonts w:ascii="Californian FB" w:eastAsia="標楷體" w:hAnsi="Californian FB" w:cs="Times New Roman"/>
          <w:szCs w:val="24"/>
        </w:rPr>
        <w:t xml:space="preserve">be appealed; the prosecutor may only appeal under the conditions set out in the </w:t>
      </w:r>
    </w:p>
    <w:p w:rsidR="004C0710" w:rsidRPr="00556CB5" w:rsidRDefault="004C0710" w:rsidP="004C0710">
      <w:pPr>
        <w:spacing w:line="360" w:lineRule="exact"/>
        <w:ind w:left="607" w:hangingChars="253" w:hanging="607"/>
        <w:rPr>
          <w:rFonts w:ascii="Californian FB" w:eastAsia="標楷體" w:hAnsi="Californian FB" w:cs="Times New Roman"/>
          <w:szCs w:val="24"/>
        </w:rPr>
      </w:pPr>
      <w:r w:rsidRPr="00556CB5">
        <w:rPr>
          <w:rFonts w:ascii="Californian FB" w:eastAsia="標楷體" w:hAnsi="Californian FB" w:cs="Times New Roman"/>
          <w:szCs w:val="24"/>
        </w:rPr>
        <w:t>Criminal Speedy Trial Act, Article 9</w:t>
      </w:r>
      <w:r w:rsidRPr="00556CB5">
        <w:rPr>
          <w:rFonts w:ascii="Californian FB" w:eastAsia="標楷體" w:hAnsi="Californian FB" w:cs="新細明體"/>
          <w:szCs w:val="24"/>
        </w:rPr>
        <w:t>)</w:t>
      </w:r>
    </w:p>
    <w:p w:rsidR="004C0710" w:rsidRPr="00556CB5" w:rsidRDefault="004C0710" w:rsidP="004C0710">
      <w:pPr>
        <w:spacing w:line="360" w:lineRule="exact"/>
        <w:rPr>
          <w:rFonts w:ascii="Californian FB" w:eastAsia="標楷體" w:hAnsi="Californian FB" w:cs="Times New Roman"/>
          <w:szCs w:val="24"/>
        </w:rPr>
      </w:pP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 xml:space="preserve">For the guilty part of the judgment, a person who disagrees with this judgment shall file a written petition of appeal setting forth specific ground of reasons to the Court within 10 days calculated from the date of service of the judgement; A person who fails to set forth ground of reasons in a written petition of appeal shall submit ground of reasons in writing to the Court within 10 days since the appeal. </w:t>
      </w:r>
      <w:r w:rsidRPr="00556CB5">
        <w:rPr>
          <w:rFonts w:ascii="Californian FB" w:eastAsia="標楷體" w:hAnsi="Californian FB" w:cs="新細明體"/>
          <w:szCs w:val="24"/>
        </w:rPr>
        <w:t>(</w:t>
      </w:r>
      <w:r w:rsidRPr="00556CB5">
        <w:rPr>
          <w:rFonts w:ascii="Californian FB" w:eastAsia="標楷體" w:hAnsi="Californian FB" w:cs="Times New Roman"/>
          <w:szCs w:val="24"/>
        </w:rPr>
        <w:t>The number of the written copies thereof to be attached shall all be the same as the number of opposing parties.</w:t>
      </w:r>
      <w:r w:rsidRPr="00556CB5">
        <w:rPr>
          <w:rFonts w:ascii="Californian FB" w:eastAsia="標楷體" w:hAnsi="Californian FB" w:cs="新細明體"/>
          <w:szCs w:val="24"/>
        </w:rPr>
        <w:t xml:space="preserve">) </w:t>
      </w:r>
      <w:r w:rsidRPr="00556CB5">
        <w:rPr>
          <w:rFonts w:ascii="Californian FB" w:eastAsia="標楷體" w:hAnsi="Californian FB" w:cs="Times New Roman"/>
          <w:szCs w:val="24"/>
        </w:rPr>
        <w:t>[Please do not submit it directly to the Court of Appeal.]</w:t>
      </w:r>
    </w:p>
    <w:p w:rsidR="004C0710" w:rsidRPr="00556CB5" w:rsidRDefault="004C0710" w:rsidP="004C0710">
      <w:pPr>
        <w:spacing w:line="360" w:lineRule="exact"/>
        <w:rPr>
          <w:rFonts w:ascii="Californian FB" w:eastAsia="標楷體" w:hAnsi="Californian FB" w:cs="Times New Roman"/>
          <w:szCs w:val="24"/>
        </w:rPr>
      </w:pP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For the non-guilty part of the judgment, the reasons for appeal filed by the prosecutor are limited to the conditions under the Criminal Speedy Trial Act, Article 9.</w:t>
      </w:r>
    </w:p>
    <w:p w:rsidR="004C0710" w:rsidRPr="00556CB5" w:rsidRDefault="004C0710" w:rsidP="004C0710">
      <w:pPr>
        <w:spacing w:line="360" w:lineRule="exact"/>
        <w:rPr>
          <w:rFonts w:ascii="Californian FB" w:eastAsia="標楷體" w:hAnsi="Californian FB" w:cs="Times New Roman"/>
          <w:szCs w:val="24"/>
        </w:rPr>
      </w:pP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Criminal Speedy Trial Act, Article 9:</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Except for the circumstances provided for in the preceding Article, if the court of second instance reaffirms the not guilty judgement rendered by the first instance, the reasons for appeal are limited to the following conditions:</w:t>
      </w:r>
    </w:p>
    <w:p w:rsidR="004C0710" w:rsidRPr="00556CB5" w:rsidRDefault="004C0710" w:rsidP="004C0710">
      <w:pPr>
        <w:pStyle w:val="aa"/>
        <w:numPr>
          <w:ilvl w:val="0"/>
          <w:numId w:val="3"/>
        </w:numPr>
        <w:spacing w:line="360" w:lineRule="exact"/>
        <w:ind w:leftChars="294" w:left="948" w:hangingChars="101" w:hanging="242"/>
        <w:contextualSpacing/>
        <w:rPr>
          <w:rFonts w:ascii="Californian FB" w:eastAsia="標楷體" w:hAnsi="Californian FB" w:cs="Times New Roman"/>
          <w:szCs w:val="24"/>
        </w:rPr>
      </w:pPr>
      <w:r w:rsidRPr="00556CB5">
        <w:rPr>
          <w:rFonts w:ascii="Californian FB" w:eastAsia="標楷體" w:hAnsi="Californian FB" w:cs="Times New Roman"/>
          <w:szCs w:val="24"/>
        </w:rPr>
        <w:t>The law or order applied in the judgement is inconsistent with the Constitution;</w:t>
      </w:r>
    </w:p>
    <w:p w:rsidR="004C0710" w:rsidRPr="00556CB5" w:rsidRDefault="004C0710" w:rsidP="004C0710">
      <w:pPr>
        <w:pStyle w:val="aa"/>
        <w:numPr>
          <w:ilvl w:val="0"/>
          <w:numId w:val="3"/>
        </w:numPr>
        <w:spacing w:line="360" w:lineRule="exact"/>
        <w:ind w:leftChars="294" w:left="948" w:hangingChars="101" w:hanging="242"/>
        <w:contextualSpacing/>
        <w:rPr>
          <w:rFonts w:ascii="Californian FB" w:eastAsia="標楷體" w:hAnsi="Californian FB" w:cs="Times New Roman"/>
          <w:szCs w:val="24"/>
        </w:rPr>
      </w:pPr>
      <w:r w:rsidRPr="00556CB5">
        <w:rPr>
          <w:rFonts w:ascii="Californian FB" w:eastAsia="標楷體" w:hAnsi="Californian FB" w:cs="Times New Roman"/>
          <w:szCs w:val="24"/>
        </w:rPr>
        <w:t>The judgement is in contradiction to the Interpretation of the Judicial Yuan;</w:t>
      </w:r>
    </w:p>
    <w:p w:rsidR="004C0710" w:rsidRPr="00556CB5" w:rsidRDefault="004C0710" w:rsidP="004C0710">
      <w:pPr>
        <w:pStyle w:val="aa"/>
        <w:numPr>
          <w:ilvl w:val="0"/>
          <w:numId w:val="3"/>
        </w:numPr>
        <w:spacing w:line="360" w:lineRule="exact"/>
        <w:ind w:leftChars="294" w:left="948" w:hangingChars="101" w:hanging="242"/>
        <w:contextualSpacing/>
        <w:rPr>
          <w:rFonts w:ascii="Californian FB" w:eastAsia="標楷體" w:hAnsi="Californian FB" w:cs="Times New Roman"/>
          <w:szCs w:val="24"/>
        </w:rPr>
      </w:pPr>
      <w:r w:rsidRPr="00556CB5">
        <w:rPr>
          <w:rFonts w:ascii="Californian FB" w:eastAsia="標楷體" w:hAnsi="Californian FB" w:cs="Times New Roman"/>
          <w:szCs w:val="24"/>
        </w:rPr>
        <w:t>The judgement is in contradiction to the precedent.</w:t>
      </w:r>
    </w:p>
    <w:p w:rsidR="004C0710" w:rsidRPr="00556CB5" w:rsidRDefault="004C0710" w:rsidP="004C0710">
      <w:pPr>
        <w:spacing w:line="360" w:lineRule="exact"/>
        <w:rPr>
          <w:rFonts w:ascii="Californian FB" w:eastAsia="標楷體" w:hAnsi="Californian FB" w:cs="Times New Roman"/>
          <w:szCs w:val="24"/>
        </w:rPr>
      </w:pP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Articles 377 to 379 and Paragraph 1, Article 393 of the Code of Criminal Procedure shall not apply to the trial of the case specified in the preceding paragraph.</w:t>
      </w:r>
    </w:p>
    <w:p w:rsidR="004C0710" w:rsidRPr="00556CB5" w:rsidRDefault="004C0710" w:rsidP="004C0710">
      <w:pPr>
        <w:spacing w:line="360" w:lineRule="exact"/>
        <w:rPr>
          <w:rFonts w:ascii="Californian FB" w:eastAsia="標楷體" w:hAnsi="Californian FB" w:cs="Times New Roman"/>
          <w:szCs w:val="24"/>
        </w:rPr>
      </w:pP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For the non-guilty part of the judgement, the defendant may not appeal.</w:t>
      </w:r>
    </w:p>
    <w:p w:rsidR="00F92156" w:rsidRPr="00556CB5" w:rsidRDefault="00F92156" w:rsidP="00757901">
      <w:pPr>
        <w:spacing w:line="420" w:lineRule="exact"/>
        <w:rPr>
          <w:rFonts w:ascii="Californian FB" w:eastAsia="標楷體" w:hAnsi="Californian FB"/>
          <w:szCs w:val="24"/>
        </w:rPr>
      </w:pPr>
    </w:p>
    <w:p w:rsidR="004C0710" w:rsidRPr="00556CB5" w:rsidRDefault="004C0710" w:rsidP="00757901">
      <w:pPr>
        <w:spacing w:line="420" w:lineRule="exact"/>
        <w:rPr>
          <w:rFonts w:ascii="Californian FB" w:eastAsia="標楷體" w:hAnsi="Californian FB"/>
          <w:szCs w:val="24"/>
        </w:rPr>
      </w:pPr>
    </w:p>
    <w:p w:rsidR="00E13261" w:rsidRPr="00556CB5" w:rsidRDefault="002362DD" w:rsidP="00EC08A5">
      <w:pPr>
        <w:spacing w:line="420" w:lineRule="exact"/>
        <w:ind w:left="840" w:hangingChars="350" w:hanging="840"/>
        <w:rPr>
          <w:rFonts w:ascii="Californian FB" w:eastAsia="標楷體" w:hAnsi="Californian FB"/>
          <w:szCs w:val="24"/>
        </w:rPr>
      </w:pPr>
      <w:r w:rsidRPr="00556CB5">
        <w:rPr>
          <w:rFonts w:ascii="Californian FB" w:eastAsia="標楷體" w:hAnsi="Californian FB"/>
          <w:szCs w:val="24"/>
        </w:rPr>
        <w:t>206-3</w:t>
      </w:r>
      <w:r w:rsidR="00E13261" w:rsidRPr="00556CB5">
        <w:rPr>
          <w:rFonts w:ascii="Californian FB" w:eastAsia="標楷體" w:hAnsi="Californian FB" w:hint="eastAsia"/>
          <w:szCs w:val="24"/>
        </w:rPr>
        <w:t>（被告○○罪部分不得上訴、其餘部分得上訴，檢察官限於刑事妥速審判法第</w:t>
      </w:r>
      <w:r w:rsidR="00E13261" w:rsidRPr="00556CB5">
        <w:rPr>
          <w:rFonts w:ascii="Californian FB" w:eastAsia="標楷體" w:hAnsi="Californian FB" w:hint="eastAsia"/>
          <w:szCs w:val="24"/>
        </w:rPr>
        <w:t>9</w:t>
      </w:r>
      <w:r w:rsidR="00E13261" w:rsidRPr="00556CB5">
        <w:rPr>
          <w:rFonts w:ascii="Californian FB" w:eastAsia="標楷體" w:hAnsi="Californian FB" w:hint="eastAsia"/>
          <w:szCs w:val="24"/>
        </w:rPr>
        <w:t>條之情形得上訴）</w:t>
      </w:r>
    </w:p>
    <w:p w:rsidR="00E13261" w:rsidRPr="00556CB5" w:rsidRDefault="00E13261"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○○罪部分，不得上訴。</w:t>
      </w:r>
    </w:p>
    <w:p w:rsidR="00E13261" w:rsidRPr="00556CB5" w:rsidRDefault="00E13261"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其餘部分，如不服本判決，應於收受送達後</w:t>
      </w:r>
      <w:r w:rsidRPr="00556CB5">
        <w:rPr>
          <w:rFonts w:ascii="Californian FB" w:eastAsia="標楷體" w:hAnsi="Californian FB" w:hint="eastAsia"/>
          <w:szCs w:val="24"/>
        </w:rPr>
        <w:t>10</w:t>
      </w:r>
      <w:r w:rsidRPr="00556CB5">
        <w:rPr>
          <w:rFonts w:ascii="Californian FB" w:eastAsia="標楷體" w:hAnsi="Californian FB" w:hint="eastAsia"/>
          <w:szCs w:val="24"/>
        </w:rPr>
        <w:t>日內向本院提出上訴書狀，其未敘述上訴之理由者並得於提起上訴後</w:t>
      </w:r>
      <w:r w:rsidRPr="00556CB5">
        <w:rPr>
          <w:rFonts w:ascii="Californian FB" w:eastAsia="標楷體" w:hAnsi="Californian FB" w:hint="eastAsia"/>
          <w:szCs w:val="24"/>
        </w:rPr>
        <w:t>10</w:t>
      </w:r>
      <w:r w:rsidRPr="00556CB5">
        <w:rPr>
          <w:rFonts w:ascii="Californian FB" w:eastAsia="標楷體" w:hAnsi="Californian FB" w:hint="eastAsia"/>
          <w:szCs w:val="24"/>
        </w:rPr>
        <w:t>日內向本院補提理由書（均須按他造當事人之人數附繕本）「切勿逕送上級法院」。</w:t>
      </w:r>
    </w:p>
    <w:p w:rsidR="00E13261" w:rsidRPr="00556CB5" w:rsidRDefault="00E13261"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檢察官就本判決維持第一審所為無罪判決部分，提起上訴之理由，以刑事妥速審判法第</w:t>
      </w:r>
      <w:r w:rsidRPr="00556CB5">
        <w:rPr>
          <w:rFonts w:ascii="Californian FB" w:eastAsia="標楷體" w:hAnsi="Californian FB" w:hint="eastAsia"/>
          <w:szCs w:val="24"/>
        </w:rPr>
        <w:t>9</w:t>
      </w:r>
      <w:r w:rsidRPr="00556CB5">
        <w:rPr>
          <w:rFonts w:ascii="Californian FB" w:eastAsia="標楷體" w:hAnsi="Californian FB" w:hint="eastAsia"/>
          <w:szCs w:val="24"/>
        </w:rPr>
        <w:t>條規定之情形者為限。</w:t>
      </w:r>
    </w:p>
    <w:p w:rsidR="00E13261" w:rsidRPr="00556CB5" w:rsidRDefault="00E13261"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刑事妥速審判法第</w:t>
      </w:r>
      <w:r w:rsidRPr="00556CB5">
        <w:rPr>
          <w:rFonts w:ascii="Californian FB" w:eastAsia="標楷體" w:hAnsi="Californian FB" w:hint="eastAsia"/>
          <w:szCs w:val="24"/>
        </w:rPr>
        <w:t>9</w:t>
      </w:r>
      <w:r w:rsidRPr="00556CB5">
        <w:rPr>
          <w:rFonts w:ascii="Californian FB" w:eastAsia="標楷體" w:hAnsi="Californian FB" w:hint="eastAsia"/>
          <w:szCs w:val="24"/>
        </w:rPr>
        <w:t>條：</w:t>
      </w:r>
    </w:p>
    <w:p w:rsidR="00E13261" w:rsidRPr="00556CB5" w:rsidRDefault="00E13261"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除前條情形外，第二審法院維持第一審所為無罪判決，提起上訴之理由，以下列事項為限：</w:t>
      </w:r>
    </w:p>
    <w:p w:rsidR="00E13261" w:rsidRPr="00556CB5" w:rsidRDefault="00E13261"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一、判決所適用之法令牴觸憲法。</w:t>
      </w:r>
    </w:p>
    <w:p w:rsidR="00E13261" w:rsidRPr="00556CB5" w:rsidRDefault="00E13261"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二、判決違背司法院解釋。</w:t>
      </w:r>
    </w:p>
    <w:p w:rsidR="00E13261" w:rsidRPr="00556CB5" w:rsidRDefault="00E13261"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三、判決違背判例。</w:t>
      </w:r>
    </w:p>
    <w:p w:rsidR="00E13261" w:rsidRPr="00556CB5" w:rsidRDefault="00E13261"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刑事訴訟法第</w:t>
      </w:r>
      <w:r w:rsidRPr="00556CB5">
        <w:rPr>
          <w:rFonts w:ascii="Californian FB" w:eastAsia="標楷體" w:hAnsi="Californian FB" w:hint="eastAsia"/>
          <w:szCs w:val="24"/>
        </w:rPr>
        <w:t>377</w:t>
      </w:r>
      <w:r w:rsidRPr="00556CB5">
        <w:rPr>
          <w:rFonts w:ascii="Californian FB" w:eastAsia="標楷體" w:hAnsi="Californian FB" w:hint="eastAsia"/>
          <w:szCs w:val="24"/>
        </w:rPr>
        <w:t>條至第</w:t>
      </w:r>
      <w:r w:rsidRPr="00556CB5">
        <w:rPr>
          <w:rFonts w:ascii="Californian FB" w:eastAsia="標楷體" w:hAnsi="Californian FB" w:hint="eastAsia"/>
          <w:szCs w:val="24"/>
        </w:rPr>
        <w:t>379</w:t>
      </w:r>
      <w:r w:rsidRPr="00556CB5">
        <w:rPr>
          <w:rFonts w:ascii="Californian FB" w:eastAsia="標楷體" w:hAnsi="Californian FB" w:hint="eastAsia"/>
          <w:szCs w:val="24"/>
        </w:rPr>
        <w:t>條、第</w:t>
      </w:r>
      <w:r w:rsidRPr="00556CB5">
        <w:rPr>
          <w:rFonts w:ascii="Californian FB" w:eastAsia="標楷體" w:hAnsi="Californian FB" w:hint="eastAsia"/>
          <w:szCs w:val="24"/>
        </w:rPr>
        <w:t>393</w:t>
      </w:r>
      <w:r w:rsidRPr="00556CB5">
        <w:rPr>
          <w:rFonts w:ascii="Californian FB" w:eastAsia="標楷體" w:hAnsi="Californian FB" w:hint="eastAsia"/>
          <w:szCs w:val="24"/>
        </w:rPr>
        <w:t>條第</w:t>
      </w:r>
      <w:r w:rsidRPr="00556CB5">
        <w:rPr>
          <w:rFonts w:ascii="Californian FB" w:eastAsia="標楷體" w:hAnsi="Californian FB" w:hint="eastAsia"/>
          <w:szCs w:val="24"/>
        </w:rPr>
        <w:t>1</w:t>
      </w:r>
      <w:r w:rsidRPr="00556CB5">
        <w:rPr>
          <w:rFonts w:ascii="Californian FB" w:eastAsia="標楷體" w:hAnsi="Californian FB" w:hint="eastAsia"/>
          <w:szCs w:val="24"/>
        </w:rPr>
        <w:t>款之規定，於前項案件之審理，不適用之。</w:t>
      </w:r>
    </w:p>
    <w:p w:rsidR="004C0710" w:rsidRPr="00556CB5" w:rsidRDefault="004C0710" w:rsidP="004C0710">
      <w:pPr>
        <w:spacing w:line="360" w:lineRule="exact"/>
        <w:ind w:left="841" w:hangingChars="350" w:hanging="841"/>
        <w:rPr>
          <w:rFonts w:ascii="Californian FB" w:eastAsia="標楷體" w:hAnsi="Californian FB" w:cs="Times New Roman"/>
          <w:szCs w:val="24"/>
        </w:rPr>
      </w:pPr>
      <w:r w:rsidRPr="00556CB5">
        <w:rPr>
          <w:rFonts w:ascii="Californian FB" w:eastAsia="標楷體" w:hAnsi="Californian FB" w:cs="Times New Roman"/>
          <w:b/>
          <w:szCs w:val="24"/>
        </w:rPr>
        <w:t xml:space="preserve">206-3 </w:t>
      </w:r>
      <w:r w:rsidRPr="00556CB5">
        <w:rPr>
          <w:rFonts w:ascii="Californian FB" w:eastAsia="標楷體" w:hAnsi="Californian FB" w:cs="新細明體"/>
          <w:szCs w:val="24"/>
        </w:rPr>
        <w:t>(</w:t>
      </w:r>
      <w:r w:rsidRPr="00556CB5">
        <w:rPr>
          <w:rFonts w:ascii="Californian FB" w:eastAsia="標楷體" w:hAnsi="Californian FB" w:cs="Times New Roman"/>
          <w:szCs w:val="24"/>
        </w:rPr>
        <w:t xml:space="preserve">For the part of the offense of xxx on the defendant’s judgment may not be </w:t>
      </w:r>
    </w:p>
    <w:p w:rsidR="004C0710" w:rsidRPr="00556CB5" w:rsidRDefault="004C0710" w:rsidP="004C0710">
      <w:pPr>
        <w:spacing w:line="360" w:lineRule="exact"/>
        <w:ind w:left="840" w:hangingChars="350" w:hanging="840"/>
        <w:rPr>
          <w:rFonts w:ascii="Californian FB" w:eastAsia="標楷體" w:hAnsi="Californian FB" w:cs="Times New Roman"/>
          <w:szCs w:val="24"/>
        </w:rPr>
      </w:pPr>
      <w:r w:rsidRPr="00556CB5">
        <w:rPr>
          <w:rFonts w:ascii="Californian FB" w:eastAsia="標楷體" w:hAnsi="Californian FB" w:cs="Times New Roman"/>
          <w:szCs w:val="24"/>
        </w:rPr>
        <w:t xml:space="preserve">appealed; the remaining part of the judgment may be appealed; The prosecutor </w:t>
      </w:r>
    </w:p>
    <w:p w:rsidR="004C0710" w:rsidRPr="00556CB5" w:rsidRDefault="004C0710" w:rsidP="00B95564">
      <w:pPr>
        <w:spacing w:line="360" w:lineRule="exact"/>
        <w:ind w:left="840" w:hangingChars="350" w:hanging="840"/>
        <w:rPr>
          <w:rFonts w:ascii="Californian FB" w:eastAsia="標楷體" w:hAnsi="Californian FB" w:cs="Times New Roman"/>
          <w:szCs w:val="24"/>
        </w:rPr>
      </w:pPr>
      <w:r w:rsidRPr="00556CB5">
        <w:rPr>
          <w:rFonts w:ascii="Californian FB" w:eastAsia="標楷體" w:hAnsi="Californian FB" w:cs="Times New Roman"/>
          <w:szCs w:val="24"/>
        </w:rPr>
        <w:t>may only appeal under the conditions set out in the Criminal Speedy Trial Act, Article 9.</w:t>
      </w:r>
      <w:r w:rsidRPr="00556CB5">
        <w:rPr>
          <w:rFonts w:ascii="Californian FB" w:eastAsia="標楷體" w:hAnsi="Californian FB" w:cs="新細明體"/>
          <w:szCs w:val="24"/>
        </w:rPr>
        <w:t>)</w:t>
      </w:r>
    </w:p>
    <w:p w:rsidR="004C0710" w:rsidRPr="00556CB5" w:rsidRDefault="004C0710" w:rsidP="004C0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For the part of xxx offense, it is non-appealable.</w:t>
      </w:r>
    </w:p>
    <w:p w:rsidR="004C0710" w:rsidRPr="00556CB5" w:rsidRDefault="004C0710" w:rsidP="004C0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Californian FB" w:eastAsia="標楷體" w:hAnsi="Californian FB" w:cs="Times New Roman"/>
          <w:szCs w:val="24"/>
        </w:rPr>
      </w:pPr>
    </w:p>
    <w:p w:rsidR="004C0710" w:rsidRPr="00556CB5" w:rsidRDefault="004C0710" w:rsidP="004C0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 xml:space="preserve">Fort the remaining part, a person who disagrees with this judgment shall file a written petition of appeal setting forth specific ground of reasons to the Court within 10 days calculated from the date of service of the judgement; A person who fails to set forth ground of reasons in a written petition of appeal shall submit ground of reasons in writing to the Court within 10 days since the appeal. </w:t>
      </w:r>
      <w:r w:rsidRPr="00556CB5">
        <w:rPr>
          <w:rFonts w:ascii="Californian FB" w:eastAsia="標楷體" w:hAnsi="Californian FB" w:cs="新細明體"/>
          <w:szCs w:val="24"/>
        </w:rPr>
        <w:t>(</w:t>
      </w:r>
      <w:r w:rsidRPr="00556CB5">
        <w:rPr>
          <w:rFonts w:ascii="Californian FB" w:eastAsia="標楷體" w:hAnsi="Californian FB" w:cs="Times New Roman"/>
          <w:szCs w:val="24"/>
        </w:rPr>
        <w:t>The number of the written copies thereof to be attached shall all be the same as the number of opposing parties.</w:t>
      </w:r>
      <w:r w:rsidRPr="00556CB5">
        <w:rPr>
          <w:rFonts w:ascii="Californian FB" w:eastAsia="標楷體" w:hAnsi="Californian FB" w:cs="新細明體"/>
          <w:szCs w:val="24"/>
        </w:rPr>
        <w:t xml:space="preserve">) </w:t>
      </w:r>
      <w:r w:rsidRPr="00556CB5">
        <w:rPr>
          <w:rFonts w:ascii="Californian FB" w:eastAsia="標楷體" w:hAnsi="Californian FB" w:cs="Times New Roman"/>
          <w:szCs w:val="24"/>
        </w:rPr>
        <w:t>[Please do not submit it directly to the Court of Appeal.]</w:t>
      </w:r>
    </w:p>
    <w:p w:rsidR="004C0710" w:rsidRPr="00556CB5" w:rsidRDefault="004C0710" w:rsidP="004C0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Californian FB" w:eastAsia="標楷體" w:hAnsi="Californian FB" w:cs="Times New Roman"/>
          <w:szCs w:val="24"/>
        </w:rPr>
      </w:pPr>
    </w:p>
    <w:p w:rsidR="004C0710" w:rsidRPr="00556CB5" w:rsidRDefault="004C0710" w:rsidP="004C0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If the court of second instance reaffirms the not guilty judgement rendered by the first instance, the reasons for an appeal filed by the prosecutor are limited to the conditions under the Criminal Speedy Trial Act, Article 9.</w:t>
      </w:r>
    </w:p>
    <w:p w:rsidR="004C0710" w:rsidRPr="00556CB5" w:rsidRDefault="004C0710" w:rsidP="004C0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Californian FB" w:eastAsia="標楷體" w:hAnsi="Californian FB" w:cs="Times New Roman"/>
          <w:szCs w:val="24"/>
        </w:rPr>
      </w:pPr>
    </w:p>
    <w:p w:rsidR="004C0710" w:rsidRPr="00556CB5" w:rsidRDefault="004C0710" w:rsidP="004C0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Criminal Speedy Trial Act, Article 9:</w:t>
      </w:r>
    </w:p>
    <w:p w:rsidR="004C0710" w:rsidRPr="00556CB5" w:rsidRDefault="004C0710" w:rsidP="004C071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Except for the circumstances provided for in the preceding Article, if the court of second instance reaffirms the not guilty judgement rendered by the first instance, the reasons for appeal are limited to the following conditions:</w:t>
      </w:r>
    </w:p>
    <w:p w:rsidR="004C0710" w:rsidRPr="00556CB5" w:rsidRDefault="004C0710" w:rsidP="004C0710">
      <w:pPr>
        <w:pStyle w:val="aa"/>
        <w:widowControl/>
        <w:numPr>
          <w:ilvl w:val="0"/>
          <w:numId w:val="4"/>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840"/>
        <w:contextualSpacing/>
        <w:rPr>
          <w:rFonts w:ascii="Californian FB" w:eastAsia="標楷體" w:hAnsi="Californian FB" w:cs="Times New Roman"/>
          <w:szCs w:val="24"/>
        </w:rPr>
      </w:pPr>
      <w:r w:rsidRPr="00556CB5">
        <w:rPr>
          <w:rFonts w:ascii="Californian FB" w:eastAsia="標楷體" w:hAnsi="Californian FB" w:cs="Times New Roman"/>
          <w:szCs w:val="24"/>
        </w:rPr>
        <w:t>The law or order applied in the judgement is inconsistent with the Constitution;</w:t>
      </w:r>
    </w:p>
    <w:p w:rsidR="004C0710" w:rsidRPr="00556CB5" w:rsidRDefault="004C0710" w:rsidP="004C0710">
      <w:pPr>
        <w:pStyle w:val="aa"/>
        <w:widowControl/>
        <w:numPr>
          <w:ilvl w:val="0"/>
          <w:numId w:val="4"/>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840"/>
        <w:contextualSpacing/>
        <w:rPr>
          <w:rFonts w:ascii="Californian FB" w:eastAsia="標楷體" w:hAnsi="Californian FB" w:cs="Times New Roman"/>
          <w:szCs w:val="24"/>
        </w:rPr>
      </w:pPr>
      <w:r w:rsidRPr="00556CB5">
        <w:rPr>
          <w:rFonts w:ascii="Californian FB" w:eastAsia="標楷體" w:hAnsi="Californian FB" w:cs="Times New Roman"/>
          <w:szCs w:val="24"/>
        </w:rPr>
        <w:t>The judgement is in contradiction to the Interpretation of the Judicial Yuan;</w:t>
      </w:r>
    </w:p>
    <w:p w:rsidR="004C0710" w:rsidRPr="00556CB5" w:rsidRDefault="004C0710" w:rsidP="004C0710">
      <w:pPr>
        <w:pStyle w:val="aa"/>
        <w:widowControl/>
        <w:numPr>
          <w:ilvl w:val="0"/>
          <w:numId w:val="4"/>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840"/>
        <w:contextualSpacing/>
        <w:rPr>
          <w:rFonts w:ascii="Californian FB" w:eastAsia="標楷體" w:hAnsi="Californian FB" w:cs="Times New Roman"/>
          <w:szCs w:val="24"/>
        </w:rPr>
      </w:pPr>
      <w:r w:rsidRPr="00556CB5">
        <w:rPr>
          <w:rFonts w:ascii="Californian FB" w:eastAsia="標楷體" w:hAnsi="Californian FB" w:cs="Times New Roman"/>
          <w:szCs w:val="24"/>
        </w:rPr>
        <w:t>The judgement is in contradiction to the precedent.</w:t>
      </w:r>
    </w:p>
    <w:p w:rsidR="004C0710" w:rsidRPr="00B95564" w:rsidRDefault="004C0710" w:rsidP="00B95564">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Californian FB" w:eastAsia="標楷體" w:hAnsi="Californian FB" w:cs="Times New Roman"/>
          <w:szCs w:val="24"/>
        </w:rPr>
      </w:pPr>
      <w:r w:rsidRPr="00B95564">
        <w:rPr>
          <w:rFonts w:ascii="Californian FB" w:eastAsia="標楷體" w:hAnsi="Californian FB" w:cs="Times New Roman"/>
          <w:szCs w:val="24"/>
        </w:rPr>
        <w:t>Articles 377 to 379 and Paragraph 1, Article 393 of the Code of Criminal Procedure shall not apply to the trial of the case specified in the preceding paragraph.</w:t>
      </w:r>
    </w:p>
    <w:p w:rsidR="00F92156" w:rsidRPr="00556CB5" w:rsidRDefault="00F92156" w:rsidP="007579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rFonts w:ascii="Californian FB" w:eastAsia="標楷體" w:hAnsi="Californian FB"/>
          <w:szCs w:val="24"/>
        </w:rPr>
      </w:pPr>
    </w:p>
    <w:p w:rsidR="00F92156" w:rsidRPr="00B95564" w:rsidRDefault="00F92156" w:rsidP="00757901">
      <w:pPr>
        <w:spacing w:line="420" w:lineRule="exact"/>
        <w:rPr>
          <w:rFonts w:ascii="Californian FB" w:eastAsia="標楷體" w:hAnsi="Californian FB"/>
          <w:szCs w:val="24"/>
          <w:bdr w:val="single" w:sz="4" w:space="0" w:color="auto"/>
        </w:rPr>
      </w:pPr>
      <w:r w:rsidRPr="00556CB5">
        <w:rPr>
          <w:rFonts w:ascii="Californian FB" w:eastAsia="標楷體" w:hAnsi="Californian FB" w:hint="eastAsia"/>
          <w:szCs w:val="24"/>
        </w:rPr>
        <w:t>207</w:t>
      </w:r>
      <w:r w:rsidRPr="00556CB5">
        <w:rPr>
          <w:rFonts w:ascii="Californian FB" w:eastAsia="標楷體" w:hAnsi="Californian FB" w:hint="eastAsia"/>
          <w:szCs w:val="24"/>
          <w:bdr w:val="single" w:sz="4" w:space="0" w:color="auto"/>
        </w:rPr>
        <w:t>不得上訴</w:t>
      </w:r>
      <w:r w:rsidRPr="00556CB5">
        <w:rPr>
          <w:rFonts w:ascii="Californian FB" w:eastAsia="標楷體" w:hAnsi="Californian FB" w:hint="eastAsia"/>
          <w:szCs w:val="24"/>
        </w:rPr>
        <w:t>（刑事妥速審判法第</w:t>
      </w:r>
      <w:r w:rsidRPr="00556CB5">
        <w:rPr>
          <w:rFonts w:ascii="Californian FB" w:eastAsia="標楷體" w:hAnsi="Californian FB" w:hint="eastAsia"/>
          <w:szCs w:val="24"/>
        </w:rPr>
        <w:t>8</w:t>
      </w:r>
      <w:r w:rsidRPr="00556CB5">
        <w:rPr>
          <w:rFonts w:ascii="Californian FB" w:eastAsia="標楷體" w:hAnsi="Californian FB" w:hint="eastAsia"/>
          <w:szCs w:val="24"/>
        </w:rPr>
        <w:t>條規定不得上訴之判決）</w:t>
      </w:r>
    </w:p>
    <w:p w:rsidR="00F92156" w:rsidRPr="00556CB5" w:rsidRDefault="00F92156" w:rsidP="00B95564">
      <w:pPr>
        <w:spacing w:line="420" w:lineRule="exact"/>
        <w:jc w:val="both"/>
        <w:rPr>
          <w:rFonts w:ascii="Californian FB" w:eastAsia="標楷體" w:hAnsi="Californian FB"/>
          <w:szCs w:val="24"/>
        </w:rPr>
      </w:pPr>
      <w:r w:rsidRPr="00556CB5">
        <w:rPr>
          <w:rFonts w:ascii="Californian FB" w:eastAsia="標楷體" w:hAnsi="Californian FB" w:cs="Helvetica" w:hint="eastAsia"/>
          <w:color w:val="000000"/>
          <w:szCs w:val="24"/>
        </w:rPr>
        <w:t>不得</w:t>
      </w:r>
      <w:r w:rsidRPr="00556CB5">
        <w:rPr>
          <w:rFonts w:ascii="Californian FB" w:eastAsia="標楷體" w:hAnsi="Californian FB" w:hint="eastAsia"/>
          <w:szCs w:val="24"/>
        </w:rPr>
        <w:t>上訴。</w:t>
      </w:r>
    </w:p>
    <w:p w:rsidR="004C0710" w:rsidRPr="00556CB5" w:rsidRDefault="004C0710" w:rsidP="004C0710">
      <w:pPr>
        <w:spacing w:line="360" w:lineRule="exact"/>
        <w:rPr>
          <w:rFonts w:ascii="Californian FB" w:eastAsia="標楷體" w:hAnsi="Californian FB" w:cs="Times New Roman"/>
          <w:szCs w:val="24"/>
          <w:u w:val="single"/>
        </w:rPr>
      </w:pPr>
      <w:r w:rsidRPr="00556CB5">
        <w:rPr>
          <w:rFonts w:ascii="Californian FB" w:eastAsia="標楷體" w:hAnsi="Californian FB" w:cs="Times New Roman"/>
          <w:b/>
          <w:szCs w:val="24"/>
        </w:rPr>
        <w:t>207</w:t>
      </w:r>
      <w:r w:rsidRPr="00556CB5">
        <w:rPr>
          <w:rFonts w:ascii="Californian FB" w:eastAsia="標楷體" w:hAnsi="Californian FB" w:cs="Times New Roman"/>
          <w:szCs w:val="24"/>
        </w:rPr>
        <w:t xml:space="preserve"> </w:t>
      </w:r>
      <w:r w:rsidRPr="00556CB5">
        <w:rPr>
          <w:rFonts w:ascii="Californian FB" w:eastAsia="標楷體" w:hAnsi="Californian FB" w:cs="Times New Roman"/>
          <w:szCs w:val="24"/>
          <w:bdr w:val="single" w:sz="4" w:space="0" w:color="auto"/>
        </w:rPr>
        <w:t>Non-appealable</w:t>
      </w:r>
      <w:r w:rsidRPr="00556CB5">
        <w:rPr>
          <w:rFonts w:ascii="Californian FB" w:eastAsia="標楷體" w:hAnsi="Californian FB" w:cs="新細明體"/>
          <w:szCs w:val="24"/>
        </w:rPr>
        <w:t xml:space="preserve"> (</w:t>
      </w:r>
      <w:r w:rsidRPr="00556CB5">
        <w:rPr>
          <w:rFonts w:ascii="Californian FB" w:eastAsia="標楷體" w:hAnsi="Californian FB" w:cs="Times New Roman"/>
          <w:szCs w:val="24"/>
        </w:rPr>
        <w:t>The judgment shall not be appealed under the Criminal Speedy Trial Act, Article 8</w:t>
      </w:r>
      <w:r w:rsidRPr="00556CB5">
        <w:rPr>
          <w:rFonts w:ascii="Californian FB" w:eastAsia="標楷體" w:hAnsi="Californian FB" w:cs="新細明體"/>
          <w:szCs w:val="24"/>
        </w:rPr>
        <w:t>)</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Non-appealable.</w:t>
      </w:r>
    </w:p>
    <w:p w:rsidR="00F92156" w:rsidRPr="00556CB5" w:rsidRDefault="00F92156" w:rsidP="00757901">
      <w:pPr>
        <w:spacing w:line="420" w:lineRule="exact"/>
        <w:rPr>
          <w:rFonts w:ascii="Californian FB" w:eastAsia="標楷體" w:hAnsi="Californian FB"/>
          <w:szCs w:val="24"/>
        </w:rPr>
      </w:pPr>
    </w:p>
    <w:p w:rsidR="00F92156" w:rsidRPr="00556CB5" w:rsidRDefault="00F92156" w:rsidP="00757901">
      <w:pPr>
        <w:spacing w:line="420" w:lineRule="exact"/>
        <w:rPr>
          <w:rFonts w:ascii="Californian FB" w:eastAsia="標楷體" w:hAnsi="Californian FB"/>
          <w:szCs w:val="24"/>
          <w:bdr w:val="single" w:sz="4" w:space="0" w:color="auto"/>
        </w:rPr>
      </w:pPr>
      <w:r w:rsidRPr="00556CB5">
        <w:rPr>
          <w:rFonts w:ascii="Californian FB" w:eastAsia="標楷體" w:hAnsi="Californian FB" w:hint="eastAsia"/>
          <w:szCs w:val="24"/>
        </w:rPr>
        <w:t>208</w:t>
      </w:r>
      <w:r w:rsidRPr="00556CB5">
        <w:rPr>
          <w:rFonts w:ascii="Californian FB" w:eastAsia="標楷體" w:hAnsi="Californian FB" w:hint="eastAsia"/>
          <w:szCs w:val="24"/>
          <w:bdr w:val="single" w:sz="4" w:space="0" w:color="auto"/>
        </w:rPr>
        <w:t>不得上訴</w:t>
      </w:r>
    </w:p>
    <w:p w:rsidR="004C0710" w:rsidRPr="00556CB5" w:rsidRDefault="004C0710" w:rsidP="004C0710">
      <w:pPr>
        <w:spacing w:line="360" w:lineRule="exact"/>
        <w:rPr>
          <w:rFonts w:ascii="Californian FB" w:eastAsia="標楷體" w:hAnsi="Californian FB" w:cs="Times New Roman"/>
          <w:szCs w:val="24"/>
          <w:u w:val="single"/>
        </w:rPr>
      </w:pPr>
      <w:r w:rsidRPr="00556CB5">
        <w:rPr>
          <w:rFonts w:ascii="Californian FB" w:eastAsia="標楷體" w:hAnsi="Californian FB" w:cs="Times New Roman"/>
          <w:b/>
          <w:szCs w:val="24"/>
        </w:rPr>
        <w:t>208</w:t>
      </w:r>
      <w:r w:rsidRPr="00556CB5">
        <w:rPr>
          <w:rFonts w:ascii="Californian FB" w:eastAsia="標楷體" w:hAnsi="Californian FB" w:cs="Times New Roman"/>
          <w:szCs w:val="24"/>
        </w:rPr>
        <w:t xml:space="preserve"> </w:t>
      </w:r>
      <w:r w:rsidRPr="00556CB5">
        <w:rPr>
          <w:rFonts w:ascii="Californian FB" w:eastAsia="標楷體" w:hAnsi="Californian FB" w:cs="Times New Roman"/>
          <w:szCs w:val="24"/>
          <w:bdr w:val="single" w:sz="4" w:space="0" w:color="auto"/>
        </w:rPr>
        <w:t>Non-appealable</w:t>
      </w:r>
    </w:p>
    <w:p w:rsidR="004C0710" w:rsidRPr="00556CB5" w:rsidRDefault="004C0710" w:rsidP="00757901">
      <w:pPr>
        <w:spacing w:line="420" w:lineRule="exact"/>
        <w:rPr>
          <w:rFonts w:ascii="Californian FB" w:eastAsia="標楷體" w:hAnsi="Californian FB"/>
          <w:szCs w:val="24"/>
          <w:bdr w:val="single" w:sz="4" w:space="0" w:color="auto"/>
        </w:rPr>
      </w:pPr>
    </w:p>
    <w:p w:rsidR="00553AD7" w:rsidRPr="00556CB5" w:rsidRDefault="002362DD" w:rsidP="00553AD7">
      <w:pPr>
        <w:spacing w:line="420" w:lineRule="exact"/>
        <w:rPr>
          <w:rFonts w:ascii="Californian FB" w:eastAsia="標楷體" w:hAnsi="Californian FB"/>
          <w:szCs w:val="24"/>
        </w:rPr>
      </w:pPr>
      <w:r w:rsidRPr="00556CB5">
        <w:rPr>
          <w:rFonts w:ascii="Californian FB" w:eastAsia="標楷體" w:hAnsi="Californian FB"/>
          <w:szCs w:val="24"/>
        </w:rPr>
        <w:t>208-1</w:t>
      </w:r>
      <w:r w:rsidRPr="00556CB5">
        <w:rPr>
          <w:rFonts w:ascii="Californian FB" w:eastAsia="標楷體" w:hAnsi="Californian FB" w:hint="eastAsia"/>
          <w:szCs w:val="24"/>
        </w:rPr>
        <w:t>（刑事訴訟法第</w:t>
      </w:r>
      <w:r w:rsidRPr="00556CB5">
        <w:rPr>
          <w:rFonts w:ascii="Californian FB" w:eastAsia="標楷體" w:hAnsi="Californian FB" w:hint="eastAsia"/>
          <w:szCs w:val="24"/>
        </w:rPr>
        <w:t>376</w:t>
      </w:r>
      <w:r w:rsidRPr="00556CB5">
        <w:rPr>
          <w:rFonts w:ascii="Californian FB" w:eastAsia="標楷體" w:hAnsi="Californian FB" w:hint="eastAsia"/>
          <w:szCs w:val="24"/>
        </w:rPr>
        <w:t>條各罪之案件）</w:t>
      </w:r>
    </w:p>
    <w:p w:rsidR="00F92156" w:rsidRPr="00556CB5" w:rsidRDefault="00F92156"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不得上訴。</w:t>
      </w:r>
    </w:p>
    <w:p w:rsidR="004C0710" w:rsidRPr="00556CB5" w:rsidRDefault="004C0710" w:rsidP="004C0710">
      <w:pPr>
        <w:spacing w:line="360" w:lineRule="exact"/>
        <w:ind w:left="485" w:hangingChars="202" w:hanging="485"/>
        <w:rPr>
          <w:rFonts w:ascii="Californian FB" w:eastAsia="標楷體" w:hAnsi="Californian FB" w:cs="Times New Roman"/>
          <w:szCs w:val="24"/>
        </w:rPr>
      </w:pPr>
      <w:r w:rsidRPr="00556CB5">
        <w:rPr>
          <w:rFonts w:ascii="Californian FB" w:eastAsia="標楷體" w:hAnsi="Californian FB" w:cs="Times New Roman"/>
          <w:b/>
          <w:szCs w:val="24"/>
        </w:rPr>
        <w:t>208-1</w:t>
      </w:r>
      <w:r w:rsidRPr="00556CB5">
        <w:rPr>
          <w:rFonts w:ascii="Californian FB" w:eastAsia="標楷體" w:hAnsi="Californian FB" w:cs="Times New Roman"/>
          <w:szCs w:val="24"/>
        </w:rPr>
        <w:t xml:space="preserve"> </w:t>
      </w:r>
      <w:r w:rsidRPr="00556CB5">
        <w:rPr>
          <w:rFonts w:ascii="Californian FB" w:eastAsia="標楷體" w:hAnsi="Californian FB" w:cs="新細明體"/>
          <w:szCs w:val="24"/>
        </w:rPr>
        <w:t>(</w:t>
      </w:r>
      <w:r w:rsidRPr="00556CB5">
        <w:rPr>
          <w:rFonts w:ascii="Californian FB" w:eastAsia="標楷體" w:hAnsi="Californian FB" w:cs="Times New Roman"/>
          <w:szCs w:val="24"/>
        </w:rPr>
        <w:t>For the cases involving the various offenses under Article 376 of the Code of Criminal Procedure</w:t>
      </w:r>
      <w:r w:rsidRPr="00556CB5">
        <w:rPr>
          <w:rFonts w:ascii="Californian FB" w:eastAsia="標楷體" w:hAnsi="Californian FB" w:cs="新細明體"/>
          <w:szCs w:val="24"/>
        </w:rPr>
        <w:t>)</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Non-appealable.</w:t>
      </w:r>
    </w:p>
    <w:p w:rsidR="00F92156" w:rsidRPr="00556CB5" w:rsidRDefault="00F92156" w:rsidP="00757901">
      <w:pPr>
        <w:spacing w:line="420" w:lineRule="exact"/>
        <w:rPr>
          <w:rFonts w:ascii="Californian FB" w:eastAsia="標楷體" w:hAnsi="Californian FB"/>
          <w:szCs w:val="24"/>
        </w:rPr>
      </w:pPr>
    </w:p>
    <w:p w:rsidR="002878AB" w:rsidRPr="00556CB5" w:rsidRDefault="002362DD" w:rsidP="00757901">
      <w:pPr>
        <w:spacing w:line="420" w:lineRule="exact"/>
        <w:rPr>
          <w:rFonts w:ascii="Californian FB" w:eastAsia="標楷體" w:hAnsi="Californian FB"/>
          <w:szCs w:val="24"/>
        </w:rPr>
      </w:pPr>
      <w:r w:rsidRPr="00556CB5">
        <w:rPr>
          <w:rFonts w:ascii="Californian FB" w:eastAsia="標楷體" w:hAnsi="Californian FB"/>
          <w:szCs w:val="24"/>
        </w:rPr>
        <w:t>208-2</w:t>
      </w:r>
      <w:r w:rsidR="002878AB" w:rsidRPr="00556CB5">
        <w:rPr>
          <w:rFonts w:ascii="Californian FB" w:eastAsia="標楷體" w:hAnsi="Californian FB" w:hint="eastAsia"/>
          <w:szCs w:val="24"/>
        </w:rPr>
        <w:t>（例外</w:t>
      </w:r>
      <w:r w:rsidR="00005806" w:rsidRPr="00556CB5">
        <w:rPr>
          <w:rFonts w:ascii="Californian FB" w:eastAsia="標楷體" w:hAnsi="Californian FB" w:hint="eastAsia"/>
          <w:szCs w:val="24"/>
        </w:rPr>
        <w:t>得上訴第三審法院</w:t>
      </w:r>
      <w:r w:rsidR="002878AB" w:rsidRPr="00556CB5">
        <w:rPr>
          <w:rFonts w:ascii="Californian FB" w:eastAsia="標楷體" w:hAnsi="Californian FB" w:hint="eastAsia"/>
          <w:szCs w:val="24"/>
        </w:rPr>
        <w:t>）</w:t>
      </w:r>
    </w:p>
    <w:p w:rsidR="00F92156" w:rsidRPr="00556CB5" w:rsidRDefault="00F92156" w:rsidP="00B95564">
      <w:pPr>
        <w:spacing w:line="420" w:lineRule="exact"/>
        <w:jc w:val="both"/>
        <w:rPr>
          <w:rFonts w:ascii="Californian FB" w:eastAsia="標楷體" w:hAnsi="Californian FB"/>
          <w:szCs w:val="24"/>
        </w:rPr>
      </w:pPr>
      <w:r w:rsidRPr="00556CB5">
        <w:rPr>
          <w:rFonts w:ascii="Californian FB" w:eastAsia="標楷體" w:hAnsi="Californian FB"/>
          <w:szCs w:val="24"/>
        </w:rPr>
        <w:t>依據刑事訴訟法第</w:t>
      </w:r>
      <w:r w:rsidRPr="00556CB5">
        <w:rPr>
          <w:rFonts w:ascii="Californian FB" w:eastAsia="標楷體" w:hAnsi="Californian FB"/>
          <w:szCs w:val="24"/>
        </w:rPr>
        <w:t>376</w:t>
      </w:r>
      <w:r w:rsidRPr="00556CB5">
        <w:rPr>
          <w:rFonts w:ascii="Californian FB" w:eastAsia="標楷體" w:hAnsi="Californian FB"/>
          <w:szCs w:val="24"/>
        </w:rPr>
        <w:t>條第</w:t>
      </w:r>
      <w:r w:rsidRPr="00556CB5">
        <w:rPr>
          <w:rFonts w:ascii="Californian FB" w:eastAsia="標楷體" w:hAnsi="Californian FB"/>
          <w:szCs w:val="24"/>
        </w:rPr>
        <w:t>1</w:t>
      </w:r>
      <w:r w:rsidRPr="00556CB5">
        <w:rPr>
          <w:rFonts w:ascii="Californian FB" w:eastAsia="標楷體" w:hAnsi="Californian FB"/>
          <w:szCs w:val="24"/>
        </w:rPr>
        <w:t>項但書規定，得上訴第三審法</w:t>
      </w:r>
      <w:r w:rsidR="00BF34D3" w:rsidRPr="00556CB5">
        <w:rPr>
          <w:rFonts w:ascii="Californian FB" w:eastAsia="標楷體" w:hAnsi="Californian FB" w:hint="eastAsia"/>
          <w:szCs w:val="24"/>
        </w:rPr>
        <w:t>院</w:t>
      </w:r>
      <w:r w:rsidRPr="00556CB5">
        <w:rPr>
          <w:rFonts w:ascii="Californian FB" w:eastAsia="標楷體" w:hAnsi="Californian FB"/>
          <w:szCs w:val="24"/>
        </w:rPr>
        <w:t>。被告或得為被告利益上訴</w:t>
      </w:r>
      <w:r w:rsidRPr="00556CB5">
        <w:rPr>
          <w:rFonts w:ascii="Californian FB" w:eastAsia="標楷體" w:hAnsi="Californian FB" w:hint="eastAsia"/>
          <w:szCs w:val="24"/>
        </w:rPr>
        <w:t>之</w:t>
      </w:r>
      <w:r w:rsidRPr="00556CB5">
        <w:rPr>
          <w:rFonts w:ascii="Californian FB" w:eastAsia="標楷體" w:hAnsi="Californian FB"/>
          <w:szCs w:val="24"/>
        </w:rPr>
        <w:t>人，如不服本判決，應於收受</w:t>
      </w:r>
      <w:r w:rsidR="00BF34D3" w:rsidRPr="00556CB5">
        <w:rPr>
          <w:rFonts w:ascii="Californian FB" w:eastAsia="標楷體" w:hAnsi="Californian FB" w:hint="eastAsia"/>
          <w:szCs w:val="24"/>
        </w:rPr>
        <w:t>送</w:t>
      </w:r>
      <w:r w:rsidRPr="00556CB5">
        <w:rPr>
          <w:rFonts w:ascii="Californian FB" w:eastAsia="標楷體" w:hAnsi="Californian FB"/>
          <w:szCs w:val="24"/>
        </w:rPr>
        <w:t>達後</w:t>
      </w:r>
      <w:r w:rsidRPr="00556CB5">
        <w:rPr>
          <w:rFonts w:ascii="Californian FB" w:eastAsia="標楷體" w:hAnsi="Californian FB"/>
          <w:szCs w:val="24"/>
        </w:rPr>
        <w:t>10</w:t>
      </w:r>
      <w:r w:rsidRPr="00556CB5">
        <w:rPr>
          <w:rFonts w:ascii="Californian FB" w:eastAsia="標楷體" w:hAnsi="Californian FB"/>
          <w:szCs w:val="24"/>
        </w:rPr>
        <w:t>日內向本院提出上訴書狀，其未敘述上訴之理由者</w:t>
      </w:r>
      <w:r w:rsidR="00BF34D3" w:rsidRPr="00556CB5">
        <w:rPr>
          <w:rFonts w:ascii="Californian FB" w:eastAsia="標楷體" w:hAnsi="Californian FB" w:hint="eastAsia"/>
          <w:szCs w:val="24"/>
        </w:rPr>
        <w:t>並得</w:t>
      </w:r>
      <w:r w:rsidRPr="00556CB5">
        <w:rPr>
          <w:rFonts w:ascii="Californian FB" w:eastAsia="標楷體" w:hAnsi="Californian FB"/>
          <w:szCs w:val="24"/>
        </w:rPr>
        <w:t>於提起上訴後</w:t>
      </w:r>
      <w:r w:rsidRPr="00556CB5">
        <w:rPr>
          <w:rFonts w:ascii="Californian FB" w:eastAsia="標楷體" w:hAnsi="Californian FB"/>
          <w:szCs w:val="24"/>
        </w:rPr>
        <w:t>10</w:t>
      </w:r>
      <w:r w:rsidRPr="00556CB5">
        <w:rPr>
          <w:rFonts w:ascii="Californian FB" w:eastAsia="標楷體" w:hAnsi="Californian FB"/>
          <w:szCs w:val="24"/>
        </w:rPr>
        <w:t>日內向本院補提理由書（均須按他造當</w:t>
      </w:r>
      <w:r w:rsidR="00BF34D3" w:rsidRPr="00556CB5">
        <w:rPr>
          <w:rFonts w:ascii="Californian FB" w:eastAsia="標楷體" w:hAnsi="Californian FB" w:hint="eastAsia"/>
          <w:szCs w:val="24"/>
        </w:rPr>
        <w:t>事</w:t>
      </w:r>
      <w:r w:rsidRPr="00556CB5">
        <w:rPr>
          <w:rFonts w:ascii="Californian FB" w:eastAsia="標楷體" w:hAnsi="Californian FB"/>
          <w:szCs w:val="24"/>
        </w:rPr>
        <w:t>人之人數附繕本）「切勿逕送上級法院」。</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b/>
          <w:szCs w:val="24"/>
        </w:rPr>
        <w:t>208-2</w:t>
      </w:r>
      <w:r w:rsidRPr="00556CB5">
        <w:rPr>
          <w:rFonts w:ascii="Californian FB" w:eastAsia="標楷體" w:hAnsi="Californian FB" w:cs="Times New Roman"/>
          <w:szCs w:val="24"/>
        </w:rPr>
        <w:t xml:space="preserve"> </w:t>
      </w:r>
      <w:r w:rsidRPr="00556CB5">
        <w:rPr>
          <w:rFonts w:ascii="Californian FB" w:eastAsia="標楷體" w:hAnsi="Californian FB" w:cs="新細明體"/>
          <w:szCs w:val="24"/>
        </w:rPr>
        <w:t>(</w:t>
      </w:r>
      <w:r w:rsidRPr="00556CB5">
        <w:rPr>
          <w:rFonts w:ascii="Californian FB" w:eastAsia="標楷體" w:hAnsi="Californian FB" w:cs="Times New Roman"/>
          <w:szCs w:val="24"/>
        </w:rPr>
        <w:t>The exception that may be appealed to the court of third instance</w:t>
      </w:r>
      <w:r w:rsidRPr="00556CB5">
        <w:rPr>
          <w:rFonts w:ascii="Californian FB" w:eastAsia="標楷體" w:hAnsi="Californian FB" w:cs="新細明體"/>
          <w:szCs w:val="24"/>
        </w:rPr>
        <w:t>)</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 xml:space="preserve">In accordance with the proviso of paragraph 1 of Article 376 of the Code of Criminal Procedure, a judgment may be appealed to the court of third instance. The defendant or a person who may appeal for the interest of the defendant who disagrees with this </w:t>
      </w:r>
      <w:r w:rsidRPr="00556CB5">
        <w:rPr>
          <w:rFonts w:ascii="Californian FB" w:eastAsia="標楷體" w:hAnsi="Californian FB" w:cs="Times New Roman"/>
          <w:szCs w:val="24"/>
        </w:rPr>
        <w:lastRenderedPageBreak/>
        <w:t xml:space="preserve">judgment shall file a written petition of appeal setting forth specific ground of reasons to the Court within 10 days calculated from the date of service of the judgement; A person who fails to set forth ground of reasons in a written petition of appeal shall submit ground of reasons in writing to the Court within 10 days since the appeal. </w:t>
      </w:r>
      <w:r w:rsidRPr="00556CB5">
        <w:rPr>
          <w:rFonts w:ascii="Californian FB" w:eastAsia="標楷體" w:hAnsi="Californian FB" w:cs="新細明體"/>
          <w:szCs w:val="24"/>
        </w:rPr>
        <w:t>(</w:t>
      </w:r>
      <w:r w:rsidRPr="00556CB5">
        <w:rPr>
          <w:rFonts w:ascii="Californian FB" w:eastAsia="標楷體" w:hAnsi="Californian FB" w:cs="Times New Roman"/>
          <w:szCs w:val="24"/>
        </w:rPr>
        <w:t>The number of the written copies thereof to be attached shall all be the same as the number of opposing parties. [Please do not submit it directly to the Court of Appeal.]</w:t>
      </w:r>
    </w:p>
    <w:p w:rsidR="00E327CD" w:rsidRPr="00556CB5" w:rsidRDefault="00E327CD" w:rsidP="00757901">
      <w:pPr>
        <w:spacing w:line="420" w:lineRule="exact"/>
        <w:rPr>
          <w:rFonts w:ascii="Californian FB" w:eastAsia="標楷體" w:hAnsi="Californian FB"/>
          <w:b/>
          <w:szCs w:val="24"/>
        </w:rPr>
      </w:pPr>
    </w:p>
    <w:p w:rsidR="004C0710" w:rsidRPr="00556CB5" w:rsidRDefault="004C0710" w:rsidP="00757901">
      <w:pPr>
        <w:spacing w:line="420" w:lineRule="exact"/>
        <w:rPr>
          <w:rFonts w:ascii="Californian FB" w:eastAsia="標楷體" w:hAnsi="Californian FB"/>
          <w:b/>
          <w:szCs w:val="24"/>
        </w:rPr>
      </w:pPr>
    </w:p>
    <w:p w:rsidR="00E52167" w:rsidRPr="00556CB5" w:rsidRDefault="00E52167" w:rsidP="004C0710">
      <w:pPr>
        <w:pStyle w:val="aa"/>
        <w:numPr>
          <w:ilvl w:val="0"/>
          <w:numId w:val="2"/>
        </w:numPr>
        <w:spacing w:line="420" w:lineRule="exact"/>
        <w:ind w:leftChars="0"/>
        <w:rPr>
          <w:rFonts w:ascii="Californian FB" w:eastAsia="標楷體" w:hAnsi="Californian FB"/>
          <w:b/>
          <w:szCs w:val="24"/>
        </w:rPr>
      </w:pPr>
      <w:r w:rsidRPr="00556CB5">
        <w:rPr>
          <w:rFonts w:ascii="Californian FB" w:eastAsia="標楷體" w:hAnsi="Californian FB" w:hint="eastAsia"/>
          <w:b/>
          <w:szCs w:val="24"/>
        </w:rPr>
        <w:t>不服</w:t>
      </w:r>
      <w:r w:rsidR="00E327CD" w:rsidRPr="00556CB5">
        <w:rPr>
          <w:rFonts w:ascii="Californian FB" w:eastAsia="標楷體" w:hAnsi="Californian FB" w:hint="eastAsia"/>
          <w:b/>
          <w:szCs w:val="24"/>
        </w:rPr>
        <w:t>刑事訴訟附帶民事訴訟判決</w:t>
      </w:r>
    </w:p>
    <w:p w:rsidR="004C0710" w:rsidRPr="00556CB5" w:rsidRDefault="004C0710" w:rsidP="004C0710">
      <w:pPr>
        <w:spacing w:line="360" w:lineRule="exact"/>
        <w:rPr>
          <w:rFonts w:ascii="Californian FB" w:eastAsia="標楷體" w:hAnsi="Californian FB" w:cs="Times New Roman"/>
          <w:b/>
          <w:szCs w:val="24"/>
        </w:rPr>
      </w:pPr>
      <w:r w:rsidRPr="00556CB5">
        <w:rPr>
          <w:rFonts w:ascii="Californian FB" w:eastAsia="標楷體" w:hAnsi="Californian FB" w:cs="Times New Roman"/>
          <w:b/>
          <w:szCs w:val="24"/>
        </w:rPr>
        <w:t>(5)  Disagreement with the judgment for the ancillary civil action along with the criminal procedure</w:t>
      </w:r>
    </w:p>
    <w:p w:rsidR="004C0710" w:rsidRPr="00556CB5" w:rsidRDefault="004C0710" w:rsidP="004C0710">
      <w:pPr>
        <w:spacing w:line="420" w:lineRule="exact"/>
        <w:rPr>
          <w:rFonts w:ascii="Californian FB" w:eastAsia="標楷體" w:hAnsi="Californian FB"/>
          <w:b/>
          <w:szCs w:val="24"/>
        </w:rPr>
      </w:pPr>
    </w:p>
    <w:p w:rsidR="00E327CD" w:rsidRPr="00556CB5" w:rsidRDefault="00E327CD" w:rsidP="00757901">
      <w:pPr>
        <w:spacing w:line="420" w:lineRule="exact"/>
        <w:rPr>
          <w:rFonts w:ascii="Californian FB" w:eastAsia="標楷體" w:hAnsi="Californian FB"/>
          <w:szCs w:val="24"/>
          <w:bdr w:val="single" w:sz="4" w:space="0" w:color="auto"/>
        </w:rPr>
      </w:pPr>
      <w:r w:rsidRPr="00556CB5">
        <w:rPr>
          <w:rFonts w:ascii="Californian FB" w:eastAsia="標楷體" w:hAnsi="Californian FB" w:hint="eastAsia"/>
          <w:szCs w:val="24"/>
        </w:rPr>
        <w:t>209</w:t>
      </w:r>
      <w:r w:rsidRPr="00556CB5">
        <w:rPr>
          <w:rFonts w:ascii="Californian FB" w:eastAsia="標楷體" w:hAnsi="Californian FB"/>
          <w:szCs w:val="24"/>
          <w:bdr w:val="single" w:sz="4" w:space="0" w:color="auto"/>
        </w:rPr>
        <w:t>得上訴</w:t>
      </w:r>
    </w:p>
    <w:p w:rsidR="00E327CD" w:rsidRPr="00556CB5" w:rsidRDefault="00E327CD" w:rsidP="00B95564">
      <w:pPr>
        <w:spacing w:line="420" w:lineRule="exact"/>
        <w:jc w:val="both"/>
        <w:rPr>
          <w:rFonts w:ascii="Californian FB" w:eastAsia="標楷體" w:hAnsi="Californian FB"/>
          <w:szCs w:val="24"/>
        </w:rPr>
      </w:pPr>
      <w:r w:rsidRPr="00556CB5">
        <w:rPr>
          <w:rFonts w:ascii="Californian FB" w:eastAsia="標楷體" w:hAnsi="Californian FB"/>
          <w:szCs w:val="24"/>
        </w:rPr>
        <w:t>對本判決如不服，非對刑事判決上訴時不得上訴，並應於送達後</w:t>
      </w:r>
      <w:r w:rsidRPr="00556CB5">
        <w:rPr>
          <w:rFonts w:ascii="Californian FB" w:eastAsia="標楷體" w:hAnsi="Californian FB"/>
          <w:szCs w:val="24"/>
        </w:rPr>
        <w:t>10</w:t>
      </w:r>
      <w:r w:rsidRPr="00556CB5">
        <w:rPr>
          <w:rFonts w:ascii="Californian FB" w:eastAsia="標楷體" w:hAnsi="Californian FB"/>
          <w:szCs w:val="24"/>
        </w:rPr>
        <w:t>日內，向本院提出上訴狀。</w:t>
      </w:r>
    </w:p>
    <w:p w:rsidR="004C0710" w:rsidRPr="00556CB5" w:rsidRDefault="004C0710" w:rsidP="004C0710">
      <w:pPr>
        <w:spacing w:line="360" w:lineRule="exact"/>
        <w:rPr>
          <w:rFonts w:ascii="Californian FB" w:eastAsia="標楷體" w:hAnsi="Californian FB" w:cs="Times New Roman"/>
          <w:szCs w:val="24"/>
          <w:u w:val="single"/>
        </w:rPr>
      </w:pPr>
      <w:r w:rsidRPr="00556CB5">
        <w:rPr>
          <w:rFonts w:ascii="Californian FB" w:eastAsia="標楷體" w:hAnsi="Californian FB" w:cs="Times New Roman"/>
          <w:b/>
          <w:szCs w:val="24"/>
        </w:rPr>
        <w:t>209</w:t>
      </w:r>
      <w:r w:rsidRPr="00556CB5">
        <w:rPr>
          <w:rFonts w:ascii="Californian FB" w:eastAsia="標楷體" w:hAnsi="Californian FB" w:cs="Times New Roman"/>
          <w:szCs w:val="24"/>
        </w:rPr>
        <w:t xml:space="preserve"> </w:t>
      </w:r>
      <w:r w:rsidRPr="00556CB5">
        <w:rPr>
          <w:rFonts w:ascii="Californian FB" w:eastAsia="標楷體" w:hAnsi="Californian FB" w:cs="Times New Roman"/>
          <w:szCs w:val="24"/>
          <w:bdr w:val="single" w:sz="4" w:space="0" w:color="auto"/>
        </w:rPr>
        <w:t>Appealable</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Unless an appeal is filed for criminal judgment, a judgment cannot be appealed. A person who disagrees with this judgment shall file a written petition of appeal to the Court within 10 days calculated from the date of service of the judgement.</w:t>
      </w:r>
    </w:p>
    <w:p w:rsidR="00AE4F58" w:rsidRPr="00556CB5" w:rsidRDefault="00AE4F58" w:rsidP="00757901">
      <w:pPr>
        <w:spacing w:line="420" w:lineRule="exact"/>
        <w:rPr>
          <w:rFonts w:ascii="Californian FB" w:eastAsia="標楷體" w:hAnsi="Californian FB"/>
          <w:b/>
          <w:szCs w:val="24"/>
        </w:rPr>
      </w:pPr>
    </w:p>
    <w:p w:rsidR="00E327CD" w:rsidRPr="00556CB5" w:rsidRDefault="00BF34D3" w:rsidP="004C0710">
      <w:pPr>
        <w:pStyle w:val="aa"/>
        <w:numPr>
          <w:ilvl w:val="0"/>
          <w:numId w:val="1"/>
        </w:numPr>
        <w:spacing w:line="420" w:lineRule="exact"/>
        <w:ind w:leftChars="0"/>
        <w:rPr>
          <w:rFonts w:ascii="Californian FB" w:eastAsia="標楷體" w:hAnsi="Californian FB"/>
          <w:b/>
          <w:szCs w:val="24"/>
        </w:rPr>
      </w:pPr>
      <w:r w:rsidRPr="00556CB5">
        <w:rPr>
          <w:rFonts w:ascii="Californian FB" w:eastAsia="標楷體" w:hAnsi="Californian FB" w:hint="eastAsia"/>
          <w:b/>
          <w:szCs w:val="24"/>
        </w:rPr>
        <w:t>抗告</w:t>
      </w:r>
      <w:r w:rsidR="00E327CD" w:rsidRPr="00556CB5">
        <w:rPr>
          <w:rFonts w:ascii="Californian FB" w:eastAsia="標楷體" w:hAnsi="Californian FB" w:hint="eastAsia"/>
          <w:b/>
          <w:szCs w:val="24"/>
        </w:rPr>
        <w:t>部分</w:t>
      </w:r>
    </w:p>
    <w:p w:rsidR="004C0710" w:rsidRPr="00B95564" w:rsidRDefault="004C0710" w:rsidP="00B95564">
      <w:pPr>
        <w:spacing w:line="360" w:lineRule="exact"/>
        <w:contextualSpacing/>
        <w:rPr>
          <w:rFonts w:ascii="Californian FB" w:eastAsia="標楷體" w:hAnsi="Californian FB" w:cs="Times New Roman"/>
          <w:b/>
          <w:bCs/>
          <w:szCs w:val="24"/>
        </w:rPr>
      </w:pPr>
      <w:r w:rsidRPr="00B95564">
        <w:rPr>
          <w:rFonts w:ascii="Californian FB" w:eastAsia="標楷體" w:hAnsi="Californian FB" w:cs="Times New Roman"/>
          <w:b/>
          <w:bCs/>
          <w:szCs w:val="24"/>
        </w:rPr>
        <w:t>Interlocutory Appeals against Rulings</w:t>
      </w:r>
    </w:p>
    <w:p w:rsidR="004C0710" w:rsidRPr="00556CB5" w:rsidRDefault="004C0710" w:rsidP="004C0710">
      <w:pPr>
        <w:spacing w:line="420" w:lineRule="exact"/>
        <w:rPr>
          <w:rFonts w:ascii="Californian FB" w:eastAsia="標楷體" w:hAnsi="Californian FB"/>
          <w:b/>
          <w:szCs w:val="24"/>
        </w:rPr>
      </w:pPr>
    </w:p>
    <w:p w:rsidR="004C0710" w:rsidRPr="00556CB5" w:rsidRDefault="00E327CD" w:rsidP="004C0710">
      <w:pPr>
        <w:spacing w:line="360" w:lineRule="exact"/>
        <w:rPr>
          <w:rFonts w:ascii="Californian FB" w:eastAsia="標楷體" w:hAnsi="Californian FB"/>
          <w:b/>
          <w:szCs w:val="24"/>
        </w:rPr>
      </w:pPr>
      <w:r w:rsidRPr="00556CB5">
        <w:rPr>
          <w:rFonts w:ascii="Californian FB" w:eastAsia="標楷體" w:hAnsi="Californian FB" w:hint="eastAsia"/>
          <w:b/>
          <w:szCs w:val="24"/>
        </w:rPr>
        <w:t>一、裁定</w:t>
      </w:r>
    </w:p>
    <w:p w:rsidR="004C0710" w:rsidRPr="00556CB5" w:rsidRDefault="004C0710" w:rsidP="004C0710">
      <w:pPr>
        <w:spacing w:line="360" w:lineRule="exact"/>
        <w:rPr>
          <w:rFonts w:ascii="Californian FB" w:eastAsia="標楷體" w:hAnsi="Californian FB" w:cs="Times New Roman"/>
          <w:b/>
          <w:bCs/>
          <w:szCs w:val="24"/>
        </w:rPr>
      </w:pPr>
      <w:r w:rsidRPr="00556CB5">
        <w:rPr>
          <w:rFonts w:ascii="Californian FB" w:eastAsia="標楷體" w:hAnsi="Californian FB" w:cs="Times New Roman"/>
          <w:b/>
          <w:bCs/>
          <w:szCs w:val="24"/>
        </w:rPr>
        <w:t>(1) Rulings</w:t>
      </w:r>
    </w:p>
    <w:p w:rsidR="00E327CD" w:rsidRPr="00556CB5" w:rsidRDefault="00E327CD" w:rsidP="00757901">
      <w:pPr>
        <w:spacing w:line="420" w:lineRule="exact"/>
        <w:rPr>
          <w:rFonts w:ascii="Californian FB" w:eastAsia="標楷體" w:hAnsi="Californian FB"/>
          <w:b/>
          <w:szCs w:val="24"/>
        </w:rPr>
      </w:pPr>
    </w:p>
    <w:p w:rsidR="004C0710" w:rsidRPr="00556CB5" w:rsidRDefault="00E327CD" w:rsidP="004C0710">
      <w:pPr>
        <w:spacing w:line="360" w:lineRule="exact"/>
        <w:rPr>
          <w:rFonts w:ascii="Californian FB" w:eastAsia="標楷體" w:hAnsi="Californian FB"/>
          <w:szCs w:val="24"/>
          <w:bdr w:val="single" w:sz="4" w:space="0" w:color="auto"/>
        </w:rPr>
      </w:pPr>
      <w:r w:rsidRPr="00556CB5">
        <w:rPr>
          <w:rFonts w:ascii="Californian FB" w:eastAsia="標楷體" w:hAnsi="Californian FB" w:hint="eastAsia"/>
          <w:szCs w:val="24"/>
        </w:rPr>
        <w:t>2</w:t>
      </w:r>
      <w:r w:rsidRPr="00556CB5">
        <w:rPr>
          <w:rFonts w:ascii="Californian FB" w:eastAsia="標楷體" w:hAnsi="Californian FB"/>
          <w:szCs w:val="24"/>
        </w:rPr>
        <w:t>10</w:t>
      </w:r>
      <w:r w:rsidRPr="00556CB5">
        <w:rPr>
          <w:rFonts w:ascii="Californian FB" w:eastAsia="標楷體" w:hAnsi="Californian FB"/>
          <w:szCs w:val="24"/>
          <w:bdr w:val="single" w:sz="4" w:space="0" w:color="auto"/>
        </w:rPr>
        <w:t>得</w:t>
      </w:r>
      <w:r w:rsidRPr="00556CB5">
        <w:rPr>
          <w:rFonts w:ascii="Californian FB" w:eastAsia="標楷體" w:hAnsi="Californian FB" w:hint="eastAsia"/>
          <w:szCs w:val="24"/>
          <w:bdr w:val="single" w:sz="4" w:space="0" w:color="auto"/>
        </w:rPr>
        <w:t>抗告</w:t>
      </w:r>
    </w:p>
    <w:p w:rsidR="004C0710" w:rsidRPr="00556CB5" w:rsidRDefault="004C0710" w:rsidP="004C0710">
      <w:pPr>
        <w:spacing w:line="360" w:lineRule="exact"/>
        <w:rPr>
          <w:rFonts w:ascii="Californian FB" w:eastAsia="標楷體" w:hAnsi="Californian FB" w:cs="Times New Roman"/>
          <w:szCs w:val="24"/>
          <w:u w:val="single"/>
        </w:rPr>
      </w:pPr>
      <w:r w:rsidRPr="00556CB5">
        <w:rPr>
          <w:rFonts w:ascii="Californian FB" w:eastAsia="標楷體" w:hAnsi="Californian FB" w:cs="Times New Roman"/>
          <w:b/>
          <w:szCs w:val="24"/>
        </w:rPr>
        <w:t>210</w:t>
      </w:r>
      <w:r w:rsidRPr="00556CB5">
        <w:rPr>
          <w:rFonts w:ascii="Californian FB" w:eastAsia="標楷體" w:hAnsi="Californian FB" w:cs="Times New Roman"/>
          <w:szCs w:val="24"/>
        </w:rPr>
        <w:t xml:space="preserve"> </w:t>
      </w:r>
      <w:r w:rsidRPr="00556CB5">
        <w:rPr>
          <w:rFonts w:ascii="Californian FB" w:eastAsia="標楷體" w:hAnsi="Californian FB" w:cs="Times New Roman"/>
          <w:szCs w:val="24"/>
          <w:bdr w:val="single" w:sz="4" w:space="0" w:color="auto"/>
        </w:rPr>
        <w:t>Right to interlocutory appeals</w:t>
      </w:r>
    </w:p>
    <w:p w:rsidR="00E327CD" w:rsidRPr="00556CB5" w:rsidRDefault="00E327CD" w:rsidP="00757901">
      <w:pPr>
        <w:spacing w:line="420" w:lineRule="exact"/>
        <w:rPr>
          <w:rFonts w:ascii="Californian FB" w:eastAsia="標楷體" w:hAnsi="Californian FB"/>
          <w:szCs w:val="24"/>
          <w:bdr w:val="single" w:sz="4" w:space="0" w:color="auto"/>
        </w:rPr>
      </w:pPr>
    </w:p>
    <w:p w:rsidR="009F7BD3" w:rsidRPr="00556CB5" w:rsidRDefault="002362DD" w:rsidP="00757901">
      <w:pPr>
        <w:spacing w:line="420" w:lineRule="exact"/>
        <w:jc w:val="both"/>
        <w:rPr>
          <w:rFonts w:ascii="Californian FB" w:eastAsia="標楷體" w:hAnsi="Californian FB" w:cs="Helvetica"/>
          <w:color w:val="000000"/>
          <w:szCs w:val="24"/>
        </w:rPr>
      </w:pPr>
      <w:r w:rsidRPr="00556CB5">
        <w:rPr>
          <w:rFonts w:ascii="Californian FB" w:eastAsia="標楷體" w:hAnsi="Californian FB" w:cs="Helvetica"/>
          <w:color w:val="000000"/>
          <w:szCs w:val="24"/>
        </w:rPr>
        <w:t>210-1</w:t>
      </w:r>
      <w:r w:rsidR="009F7BD3" w:rsidRPr="00556CB5">
        <w:rPr>
          <w:rFonts w:ascii="Californian FB" w:eastAsia="標楷體" w:hAnsi="Californian FB" w:cs="Helvetica" w:hint="eastAsia"/>
          <w:color w:val="000000"/>
          <w:szCs w:val="24"/>
        </w:rPr>
        <w:t>（</w:t>
      </w:r>
      <w:r w:rsidR="009743B8" w:rsidRPr="00556CB5">
        <w:rPr>
          <w:rFonts w:ascii="Californian FB" w:eastAsia="標楷體" w:hAnsi="Californian FB" w:cs="Helvetica" w:hint="eastAsia"/>
          <w:color w:val="000000"/>
          <w:szCs w:val="24"/>
        </w:rPr>
        <w:t>一般裁定</w:t>
      </w:r>
      <w:r w:rsidR="009F7BD3" w:rsidRPr="00556CB5">
        <w:rPr>
          <w:rFonts w:ascii="Californian FB" w:eastAsia="標楷體" w:hAnsi="Californian FB" w:cs="Helvetica"/>
          <w:color w:val="000000"/>
          <w:szCs w:val="24"/>
        </w:rPr>
        <w:t>）</w:t>
      </w:r>
    </w:p>
    <w:p w:rsidR="00E327CD" w:rsidRPr="00556CB5" w:rsidRDefault="00E327CD" w:rsidP="00B95564">
      <w:pPr>
        <w:spacing w:line="420" w:lineRule="exact"/>
        <w:jc w:val="both"/>
        <w:rPr>
          <w:rFonts w:ascii="Californian FB" w:eastAsia="標楷體" w:hAnsi="Californian FB"/>
          <w:szCs w:val="24"/>
        </w:rPr>
      </w:pPr>
      <w:r w:rsidRPr="00556CB5">
        <w:rPr>
          <w:rFonts w:ascii="Californian FB" w:eastAsia="標楷體" w:hAnsi="Californian FB"/>
          <w:szCs w:val="24"/>
        </w:rPr>
        <w:t>如不服本裁定，應於裁定送達後</w:t>
      </w:r>
      <w:r w:rsidRPr="00556CB5">
        <w:rPr>
          <w:rFonts w:ascii="Californian FB" w:eastAsia="標楷體" w:hAnsi="Californian FB"/>
          <w:szCs w:val="24"/>
        </w:rPr>
        <w:t>5</w:t>
      </w:r>
      <w:r w:rsidRPr="00556CB5">
        <w:rPr>
          <w:rFonts w:ascii="Californian FB" w:eastAsia="標楷體" w:hAnsi="Californian FB"/>
          <w:szCs w:val="24"/>
        </w:rPr>
        <w:t>日內向本院提出抗告狀。</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b/>
          <w:szCs w:val="24"/>
        </w:rPr>
        <w:t>210-1</w:t>
      </w:r>
      <w:r w:rsidRPr="00556CB5">
        <w:rPr>
          <w:rFonts w:ascii="Californian FB" w:eastAsia="標楷體" w:hAnsi="Californian FB" w:cs="新細明體"/>
          <w:szCs w:val="24"/>
        </w:rPr>
        <w:t>(</w:t>
      </w:r>
      <w:r w:rsidRPr="00556CB5">
        <w:rPr>
          <w:rFonts w:ascii="Californian FB" w:eastAsia="標楷體" w:hAnsi="Californian FB" w:cs="Times New Roman"/>
          <w:szCs w:val="24"/>
        </w:rPr>
        <w:t>General rulings</w:t>
      </w:r>
      <w:r w:rsidRPr="00556CB5">
        <w:rPr>
          <w:rFonts w:ascii="Californian FB" w:eastAsia="標楷體" w:hAnsi="Californian FB" w:cs="新細明體"/>
          <w:szCs w:val="24"/>
        </w:rPr>
        <w:t>)</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 xml:space="preserve">A person who disagrees with this ruling shall file a written petition of interlocutory appeal against the ruling to the Court within 5 days calculated from the date of service of the judgement. </w:t>
      </w:r>
    </w:p>
    <w:p w:rsidR="004C0710" w:rsidRPr="00556CB5" w:rsidRDefault="004C0710" w:rsidP="004C0710">
      <w:pPr>
        <w:spacing w:line="420" w:lineRule="exact"/>
        <w:jc w:val="both"/>
        <w:rPr>
          <w:rFonts w:ascii="Californian FB" w:eastAsia="標楷體" w:hAnsi="Californian FB"/>
          <w:szCs w:val="24"/>
        </w:rPr>
      </w:pPr>
    </w:p>
    <w:p w:rsidR="00E327CD" w:rsidRPr="00556CB5" w:rsidRDefault="002362DD" w:rsidP="00757901">
      <w:pPr>
        <w:spacing w:line="420" w:lineRule="exact"/>
        <w:jc w:val="both"/>
        <w:rPr>
          <w:rFonts w:ascii="Californian FB" w:eastAsia="標楷體" w:hAnsi="Californian FB" w:cs="Helvetica"/>
          <w:color w:val="000000"/>
          <w:szCs w:val="24"/>
        </w:rPr>
      </w:pPr>
      <w:r w:rsidRPr="00556CB5">
        <w:rPr>
          <w:rFonts w:ascii="Californian FB" w:eastAsia="標楷體" w:hAnsi="Californian FB" w:cs="Helvetica" w:hint="eastAsia"/>
          <w:color w:val="000000"/>
          <w:szCs w:val="24"/>
        </w:rPr>
        <w:t>210-</w:t>
      </w:r>
      <w:r w:rsidRPr="00556CB5">
        <w:rPr>
          <w:rFonts w:ascii="Californian FB" w:eastAsia="標楷體" w:hAnsi="Californian FB" w:cs="Helvetica"/>
          <w:color w:val="000000"/>
          <w:szCs w:val="24"/>
        </w:rPr>
        <w:t>2</w:t>
      </w:r>
      <w:r w:rsidR="00E327CD" w:rsidRPr="00556CB5">
        <w:rPr>
          <w:rFonts w:ascii="Californian FB" w:eastAsia="標楷體" w:hAnsi="Californian FB" w:cs="Helvetica" w:hint="eastAsia"/>
          <w:color w:val="000000"/>
          <w:szCs w:val="24"/>
        </w:rPr>
        <w:t>（開始再審裁定抗告期間之特別規定）</w:t>
      </w:r>
    </w:p>
    <w:p w:rsidR="00E327CD" w:rsidRPr="00556CB5" w:rsidRDefault="00E327CD"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如不服本裁定，應於收受送達後</w:t>
      </w:r>
      <w:r w:rsidRPr="00556CB5">
        <w:rPr>
          <w:rFonts w:ascii="Californian FB" w:eastAsia="標楷體" w:hAnsi="Californian FB" w:hint="eastAsia"/>
          <w:szCs w:val="24"/>
        </w:rPr>
        <w:t>3</w:t>
      </w:r>
      <w:r w:rsidRPr="00556CB5">
        <w:rPr>
          <w:rFonts w:ascii="Californian FB" w:eastAsia="標楷體" w:hAnsi="Californian FB" w:hint="eastAsia"/>
          <w:szCs w:val="24"/>
        </w:rPr>
        <w:t>日內向本院提出抗告狀。</w:t>
      </w:r>
    </w:p>
    <w:p w:rsidR="004C0710" w:rsidRPr="00556CB5" w:rsidRDefault="004C0710" w:rsidP="004C0710">
      <w:pPr>
        <w:spacing w:line="360" w:lineRule="exact"/>
        <w:ind w:left="608" w:hangingChars="253" w:hanging="608"/>
        <w:rPr>
          <w:rFonts w:ascii="Californian FB" w:eastAsia="標楷體" w:hAnsi="Californian FB" w:cs="Times New Roman"/>
          <w:szCs w:val="24"/>
        </w:rPr>
      </w:pPr>
      <w:r w:rsidRPr="00556CB5">
        <w:rPr>
          <w:rFonts w:ascii="Californian FB" w:eastAsia="標楷體" w:hAnsi="Californian FB" w:cs="Times New Roman"/>
          <w:b/>
          <w:szCs w:val="24"/>
        </w:rPr>
        <w:t>210-2</w:t>
      </w:r>
      <w:r w:rsidRPr="00556CB5">
        <w:rPr>
          <w:rFonts w:ascii="Californian FB" w:eastAsia="標楷體" w:hAnsi="Californian FB" w:cs="Times New Roman"/>
          <w:szCs w:val="24"/>
        </w:rPr>
        <w:t xml:space="preserve"> </w:t>
      </w:r>
      <w:r w:rsidRPr="00556CB5">
        <w:rPr>
          <w:rFonts w:ascii="Californian FB" w:eastAsia="標楷體" w:hAnsi="Californian FB" w:cs="新細明體"/>
          <w:szCs w:val="24"/>
        </w:rPr>
        <w:t>(</w:t>
      </w:r>
      <w:r w:rsidRPr="00556CB5">
        <w:rPr>
          <w:rFonts w:ascii="Californian FB" w:eastAsia="標楷體" w:hAnsi="Californian FB" w:cs="Times New Roman"/>
          <w:szCs w:val="24"/>
        </w:rPr>
        <w:t xml:space="preserve">Special provisions of the period for interlocutory appeals against a ruling for </w:t>
      </w:r>
    </w:p>
    <w:p w:rsidR="004C0710" w:rsidRPr="00556CB5" w:rsidRDefault="004C0710" w:rsidP="004C0710">
      <w:pPr>
        <w:spacing w:line="360" w:lineRule="exact"/>
        <w:ind w:left="607" w:hangingChars="253" w:hanging="607"/>
        <w:rPr>
          <w:rFonts w:ascii="Californian FB" w:eastAsia="標楷體" w:hAnsi="Californian FB" w:cs="Times New Roman"/>
          <w:szCs w:val="24"/>
        </w:rPr>
      </w:pPr>
      <w:r w:rsidRPr="00556CB5">
        <w:rPr>
          <w:rFonts w:ascii="Californian FB" w:eastAsia="標楷體" w:hAnsi="Californian FB" w:cs="Times New Roman"/>
          <w:szCs w:val="24"/>
        </w:rPr>
        <w:t>retrial</w:t>
      </w:r>
      <w:r w:rsidRPr="00556CB5">
        <w:rPr>
          <w:rFonts w:ascii="Californian FB" w:eastAsia="標楷體" w:hAnsi="Californian FB" w:cs="新細明體"/>
          <w:szCs w:val="24"/>
        </w:rPr>
        <w:t>)</w:t>
      </w:r>
    </w:p>
    <w:p w:rsidR="00E327CD"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A person who disagrees with this ruling shall file a written petition of interlocutory appeal against the ruling to the Court within 3 days calculated from the date of service of the judgement.</w:t>
      </w:r>
    </w:p>
    <w:p w:rsidR="004C0710" w:rsidRPr="00556CB5" w:rsidRDefault="004C0710" w:rsidP="00757901">
      <w:pPr>
        <w:spacing w:line="420" w:lineRule="exact"/>
        <w:jc w:val="both"/>
        <w:rPr>
          <w:rFonts w:ascii="Californian FB" w:eastAsia="標楷體" w:hAnsi="Californian FB"/>
          <w:szCs w:val="24"/>
        </w:rPr>
      </w:pPr>
    </w:p>
    <w:p w:rsidR="00E327CD" w:rsidRPr="00556CB5" w:rsidRDefault="002362DD" w:rsidP="00757901">
      <w:pPr>
        <w:spacing w:line="420" w:lineRule="exact"/>
        <w:jc w:val="both"/>
        <w:rPr>
          <w:rFonts w:ascii="Californian FB" w:eastAsia="標楷體" w:hAnsi="Californian FB"/>
          <w:szCs w:val="24"/>
        </w:rPr>
      </w:pPr>
      <w:r w:rsidRPr="00556CB5">
        <w:rPr>
          <w:rFonts w:ascii="Californian FB" w:eastAsia="標楷體" w:hAnsi="Californian FB" w:hint="eastAsia"/>
          <w:szCs w:val="24"/>
        </w:rPr>
        <w:t>210-3</w:t>
      </w:r>
      <w:r w:rsidR="00E327CD" w:rsidRPr="00556CB5">
        <w:rPr>
          <w:rFonts w:ascii="Californian FB" w:eastAsia="標楷體" w:hAnsi="Californian FB" w:hint="eastAsia"/>
          <w:szCs w:val="24"/>
        </w:rPr>
        <w:t>（駁回聲請提審裁定抗告期間之特別規定）</w:t>
      </w:r>
    </w:p>
    <w:p w:rsidR="00E327CD" w:rsidRPr="00556CB5" w:rsidRDefault="00E327CD"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如不服本裁定，應於裁定送達後</w:t>
      </w:r>
      <w:r w:rsidRPr="00556CB5">
        <w:rPr>
          <w:rFonts w:ascii="Californian FB" w:eastAsia="標楷體" w:hAnsi="Californian FB" w:hint="eastAsia"/>
          <w:szCs w:val="24"/>
        </w:rPr>
        <w:t>10</w:t>
      </w:r>
      <w:r w:rsidRPr="00556CB5">
        <w:rPr>
          <w:rFonts w:ascii="Californian FB" w:eastAsia="標楷體" w:hAnsi="Californian FB" w:hint="eastAsia"/>
          <w:szCs w:val="24"/>
        </w:rPr>
        <w:t>日內向本院提出抗告狀。</w:t>
      </w:r>
    </w:p>
    <w:p w:rsidR="004C0710" w:rsidRPr="00556CB5" w:rsidRDefault="004C0710" w:rsidP="004C0710">
      <w:pPr>
        <w:spacing w:line="360" w:lineRule="exact"/>
        <w:ind w:left="608" w:hangingChars="253" w:hanging="608"/>
        <w:rPr>
          <w:rFonts w:ascii="Californian FB" w:eastAsia="標楷體" w:hAnsi="Californian FB" w:cs="Times New Roman"/>
          <w:szCs w:val="24"/>
        </w:rPr>
      </w:pPr>
      <w:r w:rsidRPr="00556CB5">
        <w:rPr>
          <w:rFonts w:ascii="Californian FB" w:eastAsia="標楷體" w:hAnsi="Californian FB" w:cs="Times New Roman"/>
          <w:b/>
          <w:szCs w:val="24"/>
        </w:rPr>
        <w:t>210-3</w:t>
      </w:r>
      <w:r w:rsidRPr="00556CB5">
        <w:rPr>
          <w:rFonts w:ascii="Californian FB" w:eastAsia="標楷體" w:hAnsi="Californian FB" w:cs="Times New Roman"/>
          <w:szCs w:val="24"/>
        </w:rPr>
        <w:t xml:space="preserve"> (Special provisions of the period for interlocutory appeals against a ruling</w:t>
      </w:r>
    </w:p>
    <w:p w:rsidR="004C0710" w:rsidRPr="00556CB5" w:rsidRDefault="004C0710" w:rsidP="004C0710">
      <w:pPr>
        <w:spacing w:line="360" w:lineRule="exact"/>
        <w:ind w:left="607" w:hangingChars="253" w:hanging="607"/>
        <w:rPr>
          <w:rFonts w:ascii="Californian FB" w:eastAsia="標楷體" w:hAnsi="Californian FB" w:cs="Times New Roman"/>
          <w:szCs w:val="24"/>
        </w:rPr>
      </w:pPr>
      <w:r w:rsidRPr="00556CB5">
        <w:rPr>
          <w:rFonts w:ascii="Californian FB" w:eastAsia="標楷體" w:hAnsi="Californian FB" w:cs="Times New Roman"/>
          <w:szCs w:val="24"/>
        </w:rPr>
        <w:t>denying the petition for habeas corpus</w:t>
      </w:r>
      <w:r w:rsidRPr="00556CB5">
        <w:rPr>
          <w:rFonts w:ascii="Californian FB" w:eastAsia="標楷體" w:hAnsi="Californian FB" w:cs="新細明體"/>
          <w:szCs w:val="24"/>
        </w:rPr>
        <w:t>)</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A person who disagrees with this ruling shall file a written petition of interlocutory appeal against the ruling to the Court within 10 days calculated from the date of service of the judgement.</w:t>
      </w:r>
    </w:p>
    <w:p w:rsidR="00E327CD" w:rsidRPr="00556CB5" w:rsidRDefault="00E327CD" w:rsidP="00757901">
      <w:pPr>
        <w:spacing w:line="420" w:lineRule="exact"/>
        <w:rPr>
          <w:rFonts w:ascii="Californian FB" w:eastAsia="標楷體" w:hAnsi="Californian FB"/>
          <w:szCs w:val="24"/>
        </w:rPr>
      </w:pPr>
    </w:p>
    <w:p w:rsidR="00D2792C" w:rsidRPr="00556CB5" w:rsidRDefault="00D2792C" w:rsidP="00757901">
      <w:pPr>
        <w:spacing w:line="420" w:lineRule="exact"/>
        <w:rPr>
          <w:rFonts w:ascii="Californian FB" w:eastAsia="標楷體" w:hAnsi="Californian FB"/>
          <w:szCs w:val="24"/>
        </w:rPr>
      </w:pPr>
      <w:r w:rsidRPr="00556CB5">
        <w:rPr>
          <w:rFonts w:ascii="Californian FB" w:eastAsia="標楷體" w:hAnsi="Californian FB" w:hint="eastAsia"/>
          <w:szCs w:val="24"/>
        </w:rPr>
        <w:t>210-4</w:t>
      </w:r>
      <w:r w:rsidRPr="00556CB5">
        <w:rPr>
          <w:rFonts w:ascii="Californian FB" w:eastAsia="標楷體" w:hAnsi="Californian FB" w:hint="eastAsia"/>
          <w:szCs w:val="24"/>
        </w:rPr>
        <w:t>（社會秩序維護法案件）</w:t>
      </w:r>
    </w:p>
    <w:p w:rsidR="00D2792C" w:rsidRPr="00556CB5" w:rsidRDefault="00D2792C"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如不服本裁定，得於裁定書送達之翌日起</w:t>
      </w:r>
      <w:r w:rsidRPr="00556CB5">
        <w:rPr>
          <w:rFonts w:ascii="Californian FB" w:eastAsia="標楷體" w:hAnsi="Californian FB" w:hint="eastAsia"/>
          <w:szCs w:val="24"/>
        </w:rPr>
        <w:t>5</w:t>
      </w:r>
      <w:r w:rsidRPr="00556CB5">
        <w:rPr>
          <w:rFonts w:ascii="Californian FB" w:eastAsia="標楷體" w:hAnsi="Californian FB" w:hint="eastAsia"/>
          <w:szCs w:val="24"/>
        </w:rPr>
        <w:t>日內，以書狀敘述理由，向本庭提起抗告（須附繕本）。</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b/>
          <w:szCs w:val="24"/>
        </w:rPr>
        <w:t>210-4</w:t>
      </w:r>
      <w:r w:rsidRPr="00556CB5">
        <w:rPr>
          <w:rFonts w:ascii="Californian FB" w:eastAsia="標楷體" w:hAnsi="Californian FB" w:cs="Times New Roman"/>
          <w:szCs w:val="24"/>
        </w:rPr>
        <w:t xml:space="preserve"> </w:t>
      </w:r>
      <w:r w:rsidRPr="00556CB5">
        <w:rPr>
          <w:rFonts w:ascii="Californian FB" w:eastAsia="標楷體" w:hAnsi="Californian FB" w:cs="新細明體"/>
          <w:szCs w:val="24"/>
        </w:rPr>
        <w:t>(</w:t>
      </w:r>
      <w:r w:rsidRPr="00556CB5">
        <w:rPr>
          <w:rFonts w:ascii="Californian FB" w:eastAsia="標楷體" w:hAnsi="Californian FB" w:cs="Times New Roman"/>
          <w:szCs w:val="24"/>
        </w:rPr>
        <w:t>Cases under Social Order Maintenance Act</w:t>
      </w:r>
      <w:r w:rsidRPr="00556CB5">
        <w:rPr>
          <w:rFonts w:ascii="Californian FB" w:eastAsia="標楷體" w:hAnsi="Californian FB" w:cs="新細明體"/>
          <w:szCs w:val="24"/>
        </w:rPr>
        <w:t>)</w:t>
      </w:r>
    </w:p>
    <w:p w:rsidR="00D2792C" w:rsidRPr="00556CB5" w:rsidRDefault="004C0710" w:rsidP="004C0710">
      <w:pPr>
        <w:spacing w:line="420" w:lineRule="exact"/>
        <w:rPr>
          <w:rFonts w:ascii="Californian FB" w:eastAsia="標楷體" w:hAnsi="Californian FB" w:cs="Times New Roman"/>
          <w:szCs w:val="24"/>
        </w:rPr>
      </w:pPr>
      <w:r w:rsidRPr="00556CB5">
        <w:rPr>
          <w:rFonts w:ascii="Californian FB" w:eastAsia="標楷體" w:hAnsi="Californian FB" w:cs="Times New Roman"/>
          <w:szCs w:val="24"/>
        </w:rPr>
        <w:t>A person who disagrees with this ruling shall file a written petition of interlocutory appeal with reason against the ruling to the Court within 5 days calculated from the date of service of the judgement. (A written copy thereof shall be attached.)</w:t>
      </w:r>
    </w:p>
    <w:p w:rsidR="004C0710" w:rsidRPr="00556CB5" w:rsidRDefault="004C0710" w:rsidP="004C0710">
      <w:pPr>
        <w:spacing w:line="420" w:lineRule="exact"/>
        <w:rPr>
          <w:rFonts w:ascii="Californian FB" w:eastAsia="標楷體" w:hAnsi="Californian FB"/>
          <w:szCs w:val="24"/>
        </w:rPr>
      </w:pPr>
    </w:p>
    <w:p w:rsidR="004C0710" w:rsidRPr="00556CB5" w:rsidRDefault="00E327CD" w:rsidP="004C0710">
      <w:pPr>
        <w:spacing w:line="360" w:lineRule="exact"/>
        <w:rPr>
          <w:rFonts w:ascii="Californian FB" w:eastAsia="標楷體" w:hAnsi="Californian FB"/>
          <w:szCs w:val="24"/>
          <w:bdr w:val="single" w:sz="4" w:space="0" w:color="auto"/>
        </w:rPr>
      </w:pPr>
      <w:r w:rsidRPr="00556CB5">
        <w:rPr>
          <w:rFonts w:ascii="Californian FB" w:eastAsia="標楷體" w:hAnsi="Californian FB" w:hint="eastAsia"/>
          <w:szCs w:val="24"/>
        </w:rPr>
        <w:t>2</w:t>
      </w:r>
      <w:r w:rsidRPr="00556CB5">
        <w:rPr>
          <w:rFonts w:ascii="Californian FB" w:eastAsia="標楷體" w:hAnsi="Californian FB"/>
          <w:szCs w:val="24"/>
        </w:rPr>
        <w:t>11</w:t>
      </w:r>
      <w:r w:rsidRPr="00556CB5">
        <w:rPr>
          <w:rFonts w:ascii="Californian FB" w:eastAsia="標楷體" w:hAnsi="Californian FB" w:hint="eastAsia"/>
          <w:szCs w:val="24"/>
          <w:bdr w:val="single" w:sz="4" w:space="0" w:color="auto"/>
        </w:rPr>
        <w:t>不</w:t>
      </w:r>
      <w:r w:rsidRPr="00556CB5">
        <w:rPr>
          <w:rFonts w:ascii="Californian FB" w:eastAsia="標楷體" w:hAnsi="Californian FB"/>
          <w:szCs w:val="24"/>
          <w:bdr w:val="single" w:sz="4" w:space="0" w:color="auto"/>
        </w:rPr>
        <w:t>得</w:t>
      </w:r>
      <w:r w:rsidRPr="00556CB5">
        <w:rPr>
          <w:rFonts w:ascii="Californian FB" w:eastAsia="標楷體" w:hAnsi="Californian FB" w:hint="eastAsia"/>
          <w:szCs w:val="24"/>
          <w:bdr w:val="single" w:sz="4" w:space="0" w:color="auto"/>
        </w:rPr>
        <w:t>抗告</w:t>
      </w:r>
    </w:p>
    <w:p w:rsidR="004C0710" w:rsidRPr="00556CB5" w:rsidRDefault="004C0710" w:rsidP="004C0710">
      <w:pPr>
        <w:spacing w:line="360" w:lineRule="exact"/>
        <w:rPr>
          <w:rFonts w:ascii="Californian FB" w:eastAsia="標楷體" w:hAnsi="Californian FB" w:cs="Times New Roman"/>
          <w:szCs w:val="24"/>
          <w:u w:val="single"/>
        </w:rPr>
      </w:pPr>
      <w:r w:rsidRPr="00556CB5">
        <w:rPr>
          <w:rFonts w:ascii="Californian FB" w:eastAsia="標楷體" w:hAnsi="Californian FB" w:cs="Times New Roman"/>
          <w:b/>
          <w:szCs w:val="24"/>
        </w:rPr>
        <w:t>211</w:t>
      </w:r>
      <w:r w:rsidRPr="00556CB5">
        <w:rPr>
          <w:rFonts w:ascii="Californian FB" w:eastAsia="標楷體" w:hAnsi="Californian FB" w:cs="Times New Roman"/>
          <w:szCs w:val="24"/>
        </w:rPr>
        <w:t xml:space="preserve"> </w:t>
      </w:r>
      <w:r w:rsidRPr="00556CB5">
        <w:rPr>
          <w:rFonts w:ascii="Californian FB" w:eastAsia="標楷體" w:hAnsi="Californian FB" w:cs="Times New Roman"/>
          <w:szCs w:val="24"/>
          <w:bdr w:val="single" w:sz="4" w:space="0" w:color="auto"/>
        </w:rPr>
        <w:t>No interlocutory appeals against rulings</w:t>
      </w:r>
    </w:p>
    <w:p w:rsidR="00E327CD" w:rsidRPr="00556CB5" w:rsidRDefault="00E327CD" w:rsidP="00757901">
      <w:pPr>
        <w:spacing w:line="420" w:lineRule="exact"/>
        <w:rPr>
          <w:rFonts w:ascii="Californian FB" w:eastAsia="標楷體" w:hAnsi="Californian FB"/>
          <w:szCs w:val="24"/>
          <w:bdr w:val="single" w:sz="4" w:space="0" w:color="auto"/>
        </w:rPr>
      </w:pPr>
    </w:p>
    <w:p w:rsidR="00D2792C" w:rsidRPr="00556CB5" w:rsidRDefault="00D2792C" w:rsidP="00757901">
      <w:pPr>
        <w:spacing w:line="420" w:lineRule="exact"/>
        <w:rPr>
          <w:rFonts w:ascii="Californian FB" w:eastAsia="標楷體" w:hAnsi="Californian FB" w:cs="Helvetica"/>
          <w:color w:val="000000"/>
          <w:szCs w:val="24"/>
        </w:rPr>
      </w:pPr>
      <w:r w:rsidRPr="00556CB5">
        <w:rPr>
          <w:rFonts w:ascii="Californian FB" w:eastAsia="標楷體" w:hAnsi="Californian FB" w:cs="Helvetica" w:hint="eastAsia"/>
          <w:color w:val="000000"/>
          <w:szCs w:val="24"/>
        </w:rPr>
        <w:t>211-1</w:t>
      </w:r>
      <w:r w:rsidRPr="00556CB5">
        <w:rPr>
          <w:rFonts w:ascii="Californian FB" w:eastAsia="標楷體" w:hAnsi="Californian FB" w:cs="Helvetica" w:hint="eastAsia"/>
          <w:color w:val="000000"/>
          <w:szCs w:val="24"/>
        </w:rPr>
        <w:t>（一般裁定）</w:t>
      </w:r>
    </w:p>
    <w:p w:rsidR="00E327CD" w:rsidRPr="00556CB5" w:rsidRDefault="00E327CD"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不得抗告。</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b/>
          <w:szCs w:val="24"/>
        </w:rPr>
        <w:t>211-1</w:t>
      </w:r>
      <w:r w:rsidRPr="00556CB5">
        <w:rPr>
          <w:rFonts w:ascii="Californian FB" w:eastAsia="標楷體" w:hAnsi="Californian FB" w:cs="Times New Roman"/>
          <w:szCs w:val="24"/>
        </w:rPr>
        <w:t xml:space="preserve"> </w:t>
      </w:r>
      <w:r w:rsidRPr="00556CB5">
        <w:rPr>
          <w:rFonts w:ascii="Californian FB" w:eastAsia="標楷體" w:hAnsi="Californian FB" w:cs="新細明體"/>
          <w:szCs w:val="24"/>
        </w:rPr>
        <w:t>(</w:t>
      </w:r>
      <w:r w:rsidRPr="00556CB5">
        <w:rPr>
          <w:rFonts w:ascii="Californian FB" w:eastAsia="標楷體" w:hAnsi="Californian FB" w:cs="Times New Roman"/>
          <w:szCs w:val="24"/>
        </w:rPr>
        <w:t>General rulings</w:t>
      </w:r>
      <w:r w:rsidRPr="00556CB5">
        <w:rPr>
          <w:rFonts w:ascii="Californian FB" w:eastAsia="標楷體" w:hAnsi="Californian FB" w:cs="新細明體"/>
          <w:szCs w:val="24"/>
        </w:rPr>
        <w:t>)</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No interlocutory appeals may be raised against the rulings.</w:t>
      </w:r>
    </w:p>
    <w:p w:rsidR="004C0710" w:rsidRPr="00556CB5" w:rsidRDefault="004C0710" w:rsidP="004C0710">
      <w:pPr>
        <w:spacing w:line="420" w:lineRule="exact"/>
        <w:jc w:val="both"/>
        <w:rPr>
          <w:rFonts w:ascii="Californian FB" w:eastAsia="標楷體" w:hAnsi="Californian FB"/>
          <w:szCs w:val="24"/>
        </w:rPr>
      </w:pPr>
    </w:p>
    <w:p w:rsidR="009743B8" w:rsidRPr="00556CB5" w:rsidRDefault="00D2792C" w:rsidP="00757901">
      <w:pPr>
        <w:spacing w:line="420" w:lineRule="exact"/>
        <w:rPr>
          <w:rFonts w:ascii="Californian FB" w:eastAsia="標楷體" w:hAnsi="Californian FB" w:cs="Helvetica"/>
          <w:color w:val="000000"/>
          <w:szCs w:val="24"/>
        </w:rPr>
      </w:pPr>
      <w:r w:rsidRPr="00556CB5">
        <w:rPr>
          <w:rFonts w:ascii="Californian FB" w:eastAsia="標楷體" w:hAnsi="Californian FB" w:cs="Helvetica" w:hint="eastAsia"/>
          <w:color w:val="000000"/>
          <w:szCs w:val="24"/>
        </w:rPr>
        <w:t>211-2</w:t>
      </w:r>
      <w:r w:rsidRPr="00556CB5">
        <w:rPr>
          <w:rFonts w:ascii="Californian FB" w:eastAsia="標楷體" w:hAnsi="Californian FB" w:cs="Helvetica" w:hint="eastAsia"/>
          <w:color w:val="000000"/>
          <w:szCs w:val="24"/>
        </w:rPr>
        <w:t>（附帶民事訴訟裁定移送民事庭）</w:t>
      </w:r>
    </w:p>
    <w:p w:rsidR="00D2792C" w:rsidRPr="00556CB5" w:rsidRDefault="00D2792C"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不得抗告。</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b/>
          <w:szCs w:val="24"/>
        </w:rPr>
        <w:lastRenderedPageBreak/>
        <w:t>211-2</w:t>
      </w:r>
      <w:r w:rsidRPr="00556CB5">
        <w:rPr>
          <w:rFonts w:ascii="Californian FB" w:eastAsia="標楷體" w:hAnsi="Californian FB" w:cs="Times New Roman"/>
          <w:szCs w:val="24"/>
        </w:rPr>
        <w:t xml:space="preserve"> </w:t>
      </w:r>
      <w:r w:rsidRPr="00556CB5">
        <w:rPr>
          <w:rFonts w:ascii="Californian FB" w:eastAsia="標楷體" w:hAnsi="Californian FB" w:cs="新細明體"/>
          <w:szCs w:val="24"/>
        </w:rPr>
        <w:t>(</w:t>
      </w:r>
      <w:r w:rsidRPr="00556CB5">
        <w:rPr>
          <w:rFonts w:ascii="Californian FB" w:eastAsia="標楷體" w:hAnsi="Californian FB" w:cs="Times New Roman"/>
          <w:szCs w:val="24"/>
        </w:rPr>
        <w:t>A ruling in ancillary civil actions sending the case to a civil court</w:t>
      </w:r>
      <w:r w:rsidRPr="00556CB5">
        <w:rPr>
          <w:rFonts w:ascii="Californian FB" w:eastAsia="標楷體" w:hAnsi="Californian FB" w:cs="新細明體"/>
          <w:szCs w:val="24"/>
        </w:rPr>
        <w:t>)</w:t>
      </w:r>
      <w:r w:rsidRPr="00556CB5">
        <w:rPr>
          <w:rFonts w:ascii="Californian FB" w:eastAsia="標楷體" w:hAnsi="Californian FB" w:cs="Times New Roman"/>
          <w:szCs w:val="24"/>
        </w:rPr>
        <w:br/>
        <w:t>No interlocutory appeals may be raised against the ruling.</w:t>
      </w:r>
    </w:p>
    <w:p w:rsidR="00D2792C" w:rsidRPr="00556CB5" w:rsidRDefault="00D2792C" w:rsidP="004C0710">
      <w:pPr>
        <w:spacing w:line="420" w:lineRule="exact"/>
        <w:rPr>
          <w:rFonts w:ascii="Californian FB" w:eastAsia="標楷體" w:hAnsi="Californian FB" w:cs="Helvetica"/>
          <w:color w:val="000000"/>
          <w:szCs w:val="24"/>
        </w:rPr>
      </w:pPr>
    </w:p>
    <w:p w:rsidR="004C0710" w:rsidRPr="00556CB5" w:rsidRDefault="00E327CD" w:rsidP="004C0710">
      <w:pPr>
        <w:spacing w:line="360" w:lineRule="exact"/>
        <w:rPr>
          <w:rFonts w:ascii="Californian FB" w:eastAsia="標楷體" w:hAnsi="Californian FB"/>
          <w:szCs w:val="24"/>
          <w:bdr w:val="single" w:sz="4" w:space="0" w:color="auto"/>
        </w:rPr>
      </w:pPr>
      <w:r w:rsidRPr="00556CB5">
        <w:rPr>
          <w:rFonts w:ascii="Californian FB" w:eastAsia="標楷體" w:hAnsi="Californian FB" w:hint="eastAsia"/>
          <w:szCs w:val="24"/>
        </w:rPr>
        <w:t>2</w:t>
      </w:r>
      <w:r w:rsidRPr="00556CB5">
        <w:rPr>
          <w:rFonts w:ascii="Californian FB" w:eastAsia="標楷體" w:hAnsi="Californian FB"/>
          <w:szCs w:val="24"/>
        </w:rPr>
        <w:t>12</w:t>
      </w:r>
      <w:r w:rsidRPr="00556CB5">
        <w:rPr>
          <w:rFonts w:ascii="Californian FB" w:eastAsia="標楷體" w:hAnsi="Californian FB" w:hint="eastAsia"/>
          <w:szCs w:val="24"/>
          <w:bdr w:val="single" w:sz="4" w:space="0" w:color="auto"/>
        </w:rPr>
        <w:t>不</w:t>
      </w:r>
      <w:r w:rsidRPr="00556CB5">
        <w:rPr>
          <w:rFonts w:ascii="Californian FB" w:eastAsia="標楷體" w:hAnsi="Californian FB"/>
          <w:szCs w:val="24"/>
          <w:bdr w:val="single" w:sz="4" w:space="0" w:color="auto"/>
        </w:rPr>
        <w:t>得</w:t>
      </w:r>
      <w:r w:rsidR="00BD7EB4" w:rsidRPr="00556CB5">
        <w:rPr>
          <w:rFonts w:ascii="Californian FB" w:eastAsia="標楷體" w:hAnsi="Californian FB" w:hint="eastAsia"/>
          <w:szCs w:val="24"/>
          <w:bdr w:val="single" w:sz="4" w:space="0" w:color="auto"/>
        </w:rPr>
        <w:t>再</w:t>
      </w:r>
      <w:r w:rsidRPr="00556CB5">
        <w:rPr>
          <w:rFonts w:ascii="Californian FB" w:eastAsia="標楷體" w:hAnsi="Californian FB" w:hint="eastAsia"/>
          <w:szCs w:val="24"/>
          <w:bdr w:val="single" w:sz="4" w:space="0" w:color="auto"/>
        </w:rPr>
        <w:t>抗告</w:t>
      </w:r>
    </w:p>
    <w:p w:rsidR="004C0710" w:rsidRPr="00556CB5" w:rsidRDefault="004C0710" w:rsidP="004C0710">
      <w:pPr>
        <w:spacing w:line="360" w:lineRule="exact"/>
        <w:rPr>
          <w:rFonts w:ascii="Californian FB" w:eastAsia="標楷體" w:hAnsi="Californian FB" w:cs="Times New Roman"/>
          <w:szCs w:val="24"/>
          <w:u w:val="single"/>
        </w:rPr>
      </w:pPr>
      <w:r w:rsidRPr="00556CB5">
        <w:rPr>
          <w:rFonts w:ascii="Californian FB" w:eastAsia="標楷體" w:hAnsi="Californian FB" w:cs="Times New Roman"/>
          <w:b/>
          <w:szCs w:val="24"/>
        </w:rPr>
        <w:t>212</w:t>
      </w:r>
      <w:r w:rsidRPr="00556CB5">
        <w:rPr>
          <w:rFonts w:ascii="Californian FB" w:eastAsia="標楷體" w:hAnsi="Californian FB" w:cs="Times New Roman"/>
          <w:szCs w:val="24"/>
        </w:rPr>
        <w:t xml:space="preserve"> </w:t>
      </w:r>
      <w:r w:rsidRPr="00556CB5">
        <w:rPr>
          <w:rFonts w:ascii="Californian FB" w:eastAsia="標楷體" w:hAnsi="Californian FB" w:cs="Times New Roman"/>
          <w:szCs w:val="24"/>
          <w:bdr w:val="single" w:sz="4" w:space="0" w:color="auto"/>
        </w:rPr>
        <w:t>No re-appeals against rulings</w:t>
      </w:r>
    </w:p>
    <w:p w:rsidR="00D2792C" w:rsidRPr="00556CB5" w:rsidRDefault="00D2792C" w:rsidP="00757901">
      <w:pPr>
        <w:spacing w:line="420" w:lineRule="exact"/>
        <w:rPr>
          <w:rFonts w:ascii="Californian FB" w:eastAsia="標楷體" w:hAnsi="Californian FB"/>
          <w:szCs w:val="24"/>
          <w:bdr w:val="single" w:sz="4" w:space="0" w:color="auto"/>
        </w:rPr>
      </w:pPr>
    </w:p>
    <w:p w:rsidR="00D2792C" w:rsidRPr="00556CB5" w:rsidRDefault="00D2792C" w:rsidP="00757901">
      <w:pPr>
        <w:spacing w:line="420" w:lineRule="exact"/>
        <w:rPr>
          <w:rFonts w:ascii="Californian FB" w:eastAsia="標楷體" w:hAnsi="Californian FB" w:cs="Helvetica"/>
          <w:color w:val="000000"/>
          <w:szCs w:val="24"/>
        </w:rPr>
      </w:pPr>
      <w:r w:rsidRPr="00556CB5">
        <w:rPr>
          <w:rFonts w:ascii="Californian FB" w:eastAsia="標楷體" w:hAnsi="Californian FB" w:cs="Helvetica" w:hint="eastAsia"/>
          <w:color w:val="000000"/>
          <w:szCs w:val="24"/>
        </w:rPr>
        <w:t>212-1</w:t>
      </w:r>
      <w:r w:rsidRPr="00556CB5">
        <w:rPr>
          <w:rFonts w:ascii="Californian FB" w:eastAsia="標楷體" w:hAnsi="Californian FB" w:cs="Helvetica" w:hint="eastAsia"/>
          <w:color w:val="000000"/>
          <w:szCs w:val="24"/>
        </w:rPr>
        <w:t>（一般裁定）</w:t>
      </w:r>
    </w:p>
    <w:p w:rsidR="009743B8" w:rsidRPr="00556CB5" w:rsidRDefault="00D2792C"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不得再抗告。</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b/>
          <w:szCs w:val="24"/>
        </w:rPr>
        <w:t>212-1</w:t>
      </w:r>
      <w:r w:rsidRPr="00556CB5">
        <w:rPr>
          <w:rFonts w:ascii="Californian FB" w:eastAsia="標楷體" w:hAnsi="Californian FB" w:cs="Times New Roman"/>
          <w:szCs w:val="24"/>
        </w:rPr>
        <w:t xml:space="preserve"> </w:t>
      </w:r>
      <w:r w:rsidRPr="00556CB5">
        <w:rPr>
          <w:rFonts w:ascii="Californian FB" w:eastAsia="標楷體" w:hAnsi="Californian FB" w:cs="新細明體"/>
          <w:szCs w:val="24"/>
        </w:rPr>
        <w:t>(</w:t>
      </w:r>
      <w:r w:rsidRPr="00556CB5">
        <w:rPr>
          <w:rFonts w:ascii="Californian FB" w:eastAsia="標楷體" w:hAnsi="Californian FB" w:cs="Times New Roman"/>
          <w:szCs w:val="24"/>
        </w:rPr>
        <w:t>General rulings</w:t>
      </w:r>
      <w:r w:rsidRPr="00556CB5">
        <w:rPr>
          <w:rFonts w:ascii="Californian FB" w:eastAsia="標楷體" w:hAnsi="Californian FB" w:cs="新細明體"/>
          <w:szCs w:val="24"/>
        </w:rPr>
        <w:t>)</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No re-appeals may be raised against the rulings.</w:t>
      </w:r>
    </w:p>
    <w:p w:rsidR="004C0710" w:rsidRPr="00556CB5" w:rsidRDefault="004C0710" w:rsidP="004C0710">
      <w:pPr>
        <w:spacing w:line="420" w:lineRule="exact"/>
        <w:jc w:val="both"/>
        <w:rPr>
          <w:rFonts w:ascii="Californian FB" w:eastAsia="標楷體" w:hAnsi="Californian FB"/>
          <w:szCs w:val="24"/>
        </w:rPr>
      </w:pPr>
    </w:p>
    <w:p w:rsidR="00D2792C" w:rsidRPr="00556CB5" w:rsidRDefault="00D2792C" w:rsidP="00757901">
      <w:pPr>
        <w:spacing w:line="420" w:lineRule="exact"/>
        <w:rPr>
          <w:rFonts w:ascii="Californian FB" w:eastAsia="標楷體" w:hAnsi="Californian FB" w:cs="Helvetica"/>
          <w:color w:val="000000"/>
          <w:szCs w:val="24"/>
        </w:rPr>
      </w:pPr>
      <w:r w:rsidRPr="00556CB5">
        <w:rPr>
          <w:rFonts w:ascii="Californian FB" w:eastAsia="標楷體" w:hAnsi="Californian FB" w:cs="Helvetica" w:hint="eastAsia"/>
          <w:color w:val="000000"/>
          <w:szCs w:val="24"/>
        </w:rPr>
        <w:t>212-2</w:t>
      </w:r>
      <w:r w:rsidRPr="00556CB5">
        <w:rPr>
          <w:rFonts w:ascii="Californian FB" w:eastAsia="標楷體" w:hAnsi="Californian FB" w:cs="Helvetica" w:hint="eastAsia"/>
          <w:color w:val="000000"/>
          <w:szCs w:val="24"/>
        </w:rPr>
        <w:t>（社會秩序維護法案件抗告法院之裁定）</w:t>
      </w:r>
    </w:p>
    <w:p w:rsidR="00D2792C" w:rsidRPr="00556CB5" w:rsidRDefault="00D2792C" w:rsidP="00B95564">
      <w:pPr>
        <w:spacing w:line="420" w:lineRule="exact"/>
        <w:jc w:val="both"/>
        <w:rPr>
          <w:rFonts w:ascii="Californian FB" w:eastAsia="標楷體" w:hAnsi="Californian FB"/>
          <w:szCs w:val="24"/>
        </w:rPr>
      </w:pPr>
      <w:r w:rsidRPr="00556CB5">
        <w:rPr>
          <w:rFonts w:ascii="Californian FB" w:eastAsia="標楷體" w:hAnsi="Californian FB" w:hint="eastAsia"/>
          <w:szCs w:val="24"/>
        </w:rPr>
        <w:t>本裁定不得再抗告。</w:t>
      </w:r>
    </w:p>
    <w:p w:rsidR="004C0710" w:rsidRPr="00556CB5" w:rsidRDefault="004C0710" w:rsidP="004C0710">
      <w:pPr>
        <w:spacing w:line="360" w:lineRule="exact"/>
        <w:ind w:left="608" w:hangingChars="253" w:hanging="608"/>
        <w:rPr>
          <w:rFonts w:ascii="Californian FB" w:eastAsia="標楷體" w:hAnsi="Californian FB" w:cs="Times New Roman"/>
          <w:szCs w:val="24"/>
        </w:rPr>
      </w:pPr>
      <w:r w:rsidRPr="00556CB5">
        <w:rPr>
          <w:rFonts w:ascii="Californian FB" w:eastAsia="標楷體" w:hAnsi="Californian FB" w:cs="Times New Roman"/>
          <w:b/>
          <w:szCs w:val="24"/>
        </w:rPr>
        <w:t>212-2</w:t>
      </w:r>
      <w:r w:rsidRPr="00556CB5">
        <w:rPr>
          <w:rFonts w:ascii="Californian FB" w:eastAsia="標楷體" w:hAnsi="Californian FB" w:cs="Times New Roman"/>
          <w:szCs w:val="24"/>
        </w:rPr>
        <w:t xml:space="preserve"> </w:t>
      </w:r>
      <w:r w:rsidRPr="00556CB5">
        <w:rPr>
          <w:rFonts w:ascii="Californian FB" w:eastAsia="標楷體" w:hAnsi="Californian FB" w:cs="新細明體"/>
          <w:szCs w:val="24"/>
        </w:rPr>
        <w:t>(</w:t>
      </w:r>
      <w:r w:rsidRPr="00556CB5">
        <w:rPr>
          <w:rFonts w:ascii="Californian FB" w:eastAsia="標楷體" w:hAnsi="Californian FB" w:cs="Times New Roman"/>
          <w:szCs w:val="24"/>
        </w:rPr>
        <w:t>Rulings of the interlocutory court for cases under Social Order</w:t>
      </w:r>
      <w:r w:rsidRPr="00556CB5">
        <w:rPr>
          <w:rFonts w:ascii="Californian FB" w:eastAsia="標楷體" w:hAnsi="Californian FB" w:cs="Times New Roman" w:hint="eastAsia"/>
          <w:szCs w:val="24"/>
        </w:rPr>
        <w:t xml:space="preserve"> </w:t>
      </w:r>
      <w:r w:rsidRPr="00556CB5">
        <w:rPr>
          <w:rFonts w:ascii="Californian FB" w:eastAsia="標楷體" w:hAnsi="Californian FB" w:cs="Times New Roman"/>
          <w:szCs w:val="24"/>
        </w:rPr>
        <w:t>Maintenance Act</w:t>
      </w:r>
      <w:r w:rsidRPr="00556CB5">
        <w:rPr>
          <w:rFonts w:ascii="Californian FB" w:eastAsia="標楷體" w:hAnsi="Californian FB" w:cs="新細明體"/>
          <w:szCs w:val="24"/>
        </w:rPr>
        <w:t xml:space="preserve">) </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No re-appeals may be raised against the rulings.</w:t>
      </w:r>
    </w:p>
    <w:p w:rsidR="00D2792C" w:rsidRPr="00556CB5" w:rsidRDefault="00D2792C" w:rsidP="00D2792C">
      <w:pPr>
        <w:spacing w:line="420" w:lineRule="exact"/>
        <w:rPr>
          <w:rFonts w:ascii="Californian FB" w:eastAsia="標楷體" w:hAnsi="Californian FB" w:cs="Helvetica"/>
          <w:color w:val="000000"/>
          <w:szCs w:val="24"/>
        </w:rPr>
      </w:pPr>
    </w:p>
    <w:p w:rsidR="00AE4F58" w:rsidRPr="00556CB5" w:rsidRDefault="00AE4F58" w:rsidP="00EC08A5">
      <w:pPr>
        <w:spacing w:line="420" w:lineRule="exact"/>
        <w:ind w:left="480" w:hangingChars="200" w:hanging="480"/>
        <w:rPr>
          <w:rFonts w:ascii="Californian FB" w:eastAsia="標楷體" w:hAnsi="Californian FB"/>
          <w:b/>
          <w:szCs w:val="24"/>
        </w:rPr>
      </w:pPr>
      <w:r w:rsidRPr="00556CB5">
        <w:rPr>
          <w:rFonts w:ascii="Californian FB" w:eastAsia="標楷體" w:hAnsi="Californian FB" w:hint="eastAsia"/>
          <w:b/>
          <w:szCs w:val="24"/>
        </w:rPr>
        <w:t>二、審判長、受命法官、受託法官、或檢察官所為第</w:t>
      </w:r>
      <w:r w:rsidRPr="00556CB5">
        <w:rPr>
          <w:rFonts w:ascii="Californian FB" w:eastAsia="標楷體" w:hAnsi="Californian FB" w:hint="eastAsia"/>
          <w:b/>
          <w:szCs w:val="24"/>
        </w:rPr>
        <w:t>416</w:t>
      </w:r>
      <w:r w:rsidRPr="00556CB5">
        <w:rPr>
          <w:rFonts w:ascii="Californian FB" w:eastAsia="標楷體" w:hAnsi="Californian FB" w:hint="eastAsia"/>
          <w:b/>
          <w:szCs w:val="24"/>
        </w:rPr>
        <w:t>條第</w:t>
      </w:r>
      <w:r w:rsidRPr="00556CB5">
        <w:rPr>
          <w:rFonts w:ascii="Californian FB" w:eastAsia="標楷體" w:hAnsi="Californian FB" w:hint="eastAsia"/>
          <w:b/>
          <w:szCs w:val="24"/>
        </w:rPr>
        <w:t>1</w:t>
      </w:r>
      <w:r w:rsidRPr="00556CB5">
        <w:rPr>
          <w:rFonts w:ascii="Californian FB" w:eastAsia="標楷體" w:hAnsi="Californian FB" w:hint="eastAsia"/>
          <w:b/>
          <w:szCs w:val="24"/>
        </w:rPr>
        <w:t>項之處分（準抗告）</w:t>
      </w:r>
    </w:p>
    <w:p w:rsidR="004C0710" w:rsidRPr="00556CB5" w:rsidRDefault="004C0710" w:rsidP="004C0710">
      <w:pPr>
        <w:spacing w:line="360" w:lineRule="exact"/>
        <w:ind w:left="485" w:hangingChars="202" w:hanging="485"/>
        <w:rPr>
          <w:rFonts w:ascii="Californian FB" w:eastAsia="標楷體" w:hAnsi="Californian FB" w:cs="Times New Roman"/>
          <w:b/>
          <w:szCs w:val="24"/>
        </w:rPr>
      </w:pPr>
      <w:r w:rsidRPr="00556CB5">
        <w:rPr>
          <w:rFonts w:ascii="Californian FB" w:eastAsia="標楷體" w:hAnsi="Californian FB" w:cs="Times New Roman"/>
          <w:b/>
          <w:szCs w:val="24"/>
        </w:rPr>
        <w:t xml:space="preserve">(2) Rulings made by the presiding judge, commissioned judge, requisitioned judge, or prosecutor under Article 416, Paragraph 1 </w:t>
      </w:r>
      <w:r w:rsidRPr="00556CB5">
        <w:rPr>
          <w:rFonts w:ascii="Californian FB" w:eastAsia="標楷體" w:hAnsi="Californian FB" w:cs="新細明體"/>
          <w:b/>
          <w:szCs w:val="24"/>
        </w:rPr>
        <w:t>(</w:t>
      </w:r>
      <w:r w:rsidRPr="00556CB5">
        <w:rPr>
          <w:rFonts w:ascii="Californian FB" w:eastAsia="標楷體" w:hAnsi="Californian FB" w:cs="Times New Roman"/>
          <w:b/>
          <w:szCs w:val="24"/>
        </w:rPr>
        <w:t>Quasi Interlocutory Appeal</w:t>
      </w:r>
      <w:r w:rsidRPr="00556CB5">
        <w:rPr>
          <w:rFonts w:ascii="Californian FB" w:eastAsia="標楷體" w:hAnsi="Californian FB" w:cs="新細明體"/>
          <w:b/>
          <w:szCs w:val="24"/>
        </w:rPr>
        <w:t>)</w:t>
      </w:r>
    </w:p>
    <w:p w:rsidR="004C0710" w:rsidRPr="00556CB5" w:rsidRDefault="004C0710" w:rsidP="00EC08A5">
      <w:pPr>
        <w:spacing w:line="420" w:lineRule="exact"/>
        <w:ind w:left="480" w:hangingChars="200" w:hanging="480"/>
        <w:rPr>
          <w:rFonts w:ascii="Californian FB" w:eastAsia="標楷體" w:hAnsi="Californian FB"/>
          <w:b/>
          <w:szCs w:val="24"/>
        </w:rPr>
      </w:pPr>
    </w:p>
    <w:p w:rsidR="00AE4F58" w:rsidRPr="00556CB5" w:rsidRDefault="00AE4F58" w:rsidP="00757901">
      <w:pPr>
        <w:spacing w:line="420" w:lineRule="exact"/>
        <w:rPr>
          <w:rFonts w:ascii="Californian FB" w:eastAsia="標楷體" w:hAnsi="Californian FB"/>
          <w:szCs w:val="24"/>
          <w:bdr w:val="single" w:sz="4" w:space="0" w:color="auto"/>
        </w:rPr>
      </w:pPr>
      <w:r w:rsidRPr="00556CB5">
        <w:rPr>
          <w:rFonts w:ascii="Californian FB" w:eastAsia="標楷體" w:hAnsi="Californian FB" w:hint="eastAsia"/>
          <w:szCs w:val="24"/>
        </w:rPr>
        <w:t>2</w:t>
      </w:r>
      <w:r w:rsidRPr="00556CB5">
        <w:rPr>
          <w:rFonts w:ascii="Californian FB" w:eastAsia="標楷體" w:hAnsi="Californian FB"/>
          <w:szCs w:val="24"/>
        </w:rPr>
        <w:t>13</w:t>
      </w:r>
      <w:r w:rsidRPr="00556CB5">
        <w:rPr>
          <w:rFonts w:ascii="Californian FB" w:eastAsia="標楷體" w:hAnsi="Californian FB" w:hint="eastAsia"/>
          <w:szCs w:val="24"/>
          <w:bdr w:val="single" w:sz="4" w:space="0" w:color="auto"/>
        </w:rPr>
        <w:t>準抗告</w:t>
      </w:r>
    </w:p>
    <w:p w:rsidR="00AE4F58" w:rsidRPr="00556CB5" w:rsidRDefault="00AE4F58" w:rsidP="00B95564">
      <w:pPr>
        <w:spacing w:line="420" w:lineRule="exact"/>
        <w:jc w:val="both"/>
        <w:rPr>
          <w:rFonts w:ascii="Californian FB" w:eastAsia="標楷體" w:hAnsi="Californian FB" w:cs="Times New Roman"/>
          <w:szCs w:val="24"/>
        </w:rPr>
      </w:pPr>
      <w:r w:rsidRPr="00556CB5">
        <w:rPr>
          <w:rFonts w:ascii="Californian FB" w:eastAsia="標楷體" w:hAnsi="Californian FB" w:cs="Times New Roman" w:hint="eastAsia"/>
          <w:bCs/>
          <w:szCs w:val="24"/>
        </w:rPr>
        <w:t>得於</w:t>
      </w:r>
      <w:r w:rsidRPr="00556CB5">
        <w:rPr>
          <w:rFonts w:ascii="Californian FB" w:eastAsia="標楷體" w:hAnsi="Californian FB" w:cs="Times New Roman" w:hint="eastAsia"/>
          <w:bCs/>
          <w:szCs w:val="24"/>
        </w:rPr>
        <w:t>5</w:t>
      </w:r>
      <w:r w:rsidRPr="00556CB5">
        <w:rPr>
          <w:rFonts w:ascii="Californian FB" w:eastAsia="標楷體" w:hAnsi="Californian FB" w:cs="Times New Roman" w:hint="eastAsia"/>
          <w:bCs/>
          <w:szCs w:val="24"/>
        </w:rPr>
        <w:t>日內以書狀敍述理由，向法院聲請撤銷或變更</w:t>
      </w:r>
      <w:r w:rsidRPr="00556CB5">
        <w:rPr>
          <w:rFonts w:ascii="Californian FB" w:eastAsia="標楷體" w:hAnsi="Californian FB" w:cs="Times New Roman" w:hint="eastAsia"/>
          <w:szCs w:val="24"/>
        </w:rPr>
        <w:t>。</w:t>
      </w:r>
    </w:p>
    <w:p w:rsidR="004C0710" w:rsidRPr="00556CB5" w:rsidRDefault="004C0710" w:rsidP="004C0710">
      <w:pPr>
        <w:spacing w:line="360" w:lineRule="exact"/>
        <w:rPr>
          <w:rFonts w:ascii="Californian FB" w:eastAsia="標楷體" w:hAnsi="Californian FB" w:cs="Times New Roman"/>
          <w:szCs w:val="24"/>
          <w:u w:val="single"/>
        </w:rPr>
      </w:pPr>
      <w:r w:rsidRPr="00556CB5">
        <w:rPr>
          <w:rFonts w:ascii="Californian FB" w:eastAsia="標楷體" w:hAnsi="Californian FB" w:cs="Times New Roman"/>
          <w:b/>
          <w:szCs w:val="24"/>
        </w:rPr>
        <w:t>213</w:t>
      </w:r>
      <w:r w:rsidRPr="00556CB5">
        <w:rPr>
          <w:rFonts w:ascii="Californian FB" w:eastAsia="標楷體" w:hAnsi="Californian FB" w:cs="Times New Roman"/>
          <w:szCs w:val="24"/>
        </w:rPr>
        <w:t xml:space="preserve"> </w:t>
      </w:r>
      <w:r w:rsidRPr="00556CB5">
        <w:rPr>
          <w:rFonts w:ascii="Californian FB" w:eastAsia="標楷體" w:hAnsi="Californian FB" w:cs="Times New Roman"/>
          <w:szCs w:val="24"/>
          <w:bdr w:val="single" w:sz="4" w:space="0" w:color="auto"/>
        </w:rPr>
        <w:t>Quasi Interlocutory Appeal</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A motion to set aside or change may be filed in writing with ground of reasons to the court within 5 days.</w:t>
      </w:r>
    </w:p>
    <w:p w:rsidR="00AE4F58" w:rsidRPr="00556CB5" w:rsidRDefault="00AE4F58" w:rsidP="00757901">
      <w:pPr>
        <w:spacing w:line="420" w:lineRule="exact"/>
        <w:rPr>
          <w:rFonts w:ascii="Californian FB" w:eastAsia="標楷體" w:hAnsi="Californian FB"/>
          <w:b/>
          <w:szCs w:val="24"/>
        </w:rPr>
      </w:pPr>
    </w:p>
    <w:p w:rsidR="00D2792C" w:rsidRPr="00556CB5" w:rsidRDefault="00D2792C" w:rsidP="004C0710">
      <w:pPr>
        <w:pStyle w:val="aa"/>
        <w:numPr>
          <w:ilvl w:val="0"/>
          <w:numId w:val="1"/>
        </w:numPr>
        <w:spacing w:line="420" w:lineRule="exact"/>
        <w:ind w:leftChars="0"/>
        <w:rPr>
          <w:rFonts w:ascii="Californian FB" w:eastAsia="標楷體" w:hAnsi="Californian FB"/>
          <w:b/>
          <w:szCs w:val="24"/>
        </w:rPr>
      </w:pPr>
      <w:r w:rsidRPr="00556CB5">
        <w:rPr>
          <w:rFonts w:ascii="Californian FB" w:eastAsia="標楷體" w:hAnsi="Californian FB" w:hint="eastAsia"/>
          <w:b/>
          <w:szCs w:val="24"/>
        </w:rPr>
        <w:t>覆審</w:t>
      </w:r>
    </w:p>
    <w:p w:rsidR="004C0710" w:rsidRPr="00556CB5" w:rsidRDefault="004C0710" w:rsidP="004C0710">
      <w:pPr>
        <w:spacing w:line="360" w:lineRule="exact"/>
        <w:contextualSpacing/>
        <w:rPr>
          <w:rFonts w:ascii="Californian FB" w:eastAsia="標楷體" w:hAnsi="Californian FB" w:cs="Times New Roman"/>
          <w:b/>
          <w:bCs/>
          <w:szCs w:val="24"/>
        </w:rPr>
      </w:pPr>
      <w:r w:rsidRPr="00556CB5">
        <w:rPr>
          <w:rFonts w:ascii="Californian FB" w:eastAsia="標楷體" w:hAnsi="Californian FB" w:cs="Times New Roman"/>
          <w:b/>
          <w:bCs/>
          <w:szCs w:val="24"/>
        </w:rPr>
        <w:t>Examination</w:t>
      </w:r>
    </w:p>
    <w:p w:rsidR="004C0710" w:rsidRPr="00556CB5" w:rsidRDefault="004C0710" w:rsidP="004C0710">
      <w:pPr>
        <w:spacing w:line="420" w:lineRule="exact"/>
        <w:rPr>
          <w:rFonts w:ascii="Californian FB" w:eastAsia="標楷體" w:hAnsi="Californian FB"/>
          <w:b/>
          <w:szCs w:val="24"/>
        </w:rPr>
      </w:pPr>
    </w:p>
    <w:p w:rsidR="00904E3F" w:rsidRPr="00B95564" w:rsidRDefault="00904E3F" w:rsidP="00B95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rFonts w:ascii="Californian FB" w:eastAsia="標楷體" w:hAnsi="Californian FB" w:cs="細明體"/>
          <w:kern w:val="0"/>
          <w:szCs w:val="24"/>
        </w:rPr>
      </w:pPr>
      <w:r w:rsidRPr="00556CB5">
        <w:rPr>
          <w:rFonts w:ascii="Californian FB" w:eastAsia="標楷體" w:hAnsi="Californian FB" w:cs="細明體" w:hint="eastAsia"/>
          <w:kern w:val="0"/>
          <w:szCs w:val="24"/>
        </w:rPr>
        <w:t>21</w:t>
      </w:r>
      <w:r w:rsidR="004808E9" w:rsidRPr="00556CB5">
        <w:rPr>
          <w:rFonts w:ascii="Californian FB" w:eastAsia="標楷體" w:hAnsi="Californian FB" w:cs="細明體"/>
          <w:kern w:val="0"/>
          <w:szCs w:val="24"/>
        </w:rPr>
        <w:t>4</w:t>
      </w:r>
      <w:r w:rsidRPr="00556CB5">
        <w:rPr>
          <w:rFonts w:ascii="Californian FB" w:eastAsia="標楷體" w:hAnsi="Californian FB" w:cs="細明體" w:hint="eastAsia"/>
          <w:kern w:val="0"/>
          <w:szCs w:val="24"/>
          <w:bdr w:val="single" w:sz="4" w:space="0" w:color="auto"/>
        </w:rPr>
        <w:t>聲請覆審</w:t>
      </w:r>
      <w:r w:rsidR="002B5B75" w:rsidRPr="00556CB5">
        <w:rPr>
          <w:rFonts w:ascii="Californian FB" w:eastAsia="標楷體" w:hAnsi="Californian FB" w:hint="eastAsia"/>
          <w:szCs w:val="24"/>
        </w:rPr>
        <w:t xml:space="preserve"> </w:t>
      </w:r>
      <w:r w:rsidRPr="00556CB5">
        <w:rPr>
          <w:rFonts w:ascii="Californian FB" w:eastAsia="標楷體" w:hAnsi="Californian FB" w:hint="eastAsia"/>
          <w:szCs w:val="24"/>
        </w:rPr>
        <w:t>(</w:t>
      </w:r>
      <w:r w:rsidR="00D2792C" w:rsidRPr="00556CB5">
        <w:rPr>
          <w:rFonts w:ascii="Californian FB" w:eastAsia="標楷體" w:hAnsi="Californian FB" w:hint="eastAsia"/>
          <w:szCs w:val="24"/>
        </w:rPr>
        <w:t>刑事補償事件</w:t>
      </w:r>
      <w:r w:rsidRPr="00556CB5">
        <w:rPr>
          <w:rFonts w:ascii="Californian FB" w:eastAsia="標楷體" w:hAnsi="Californian FB" w:hint="eastAsia"/>
          <w:szCs w:val="24"/>
        </w:rPr>
        <w:t>聲請人對於受理補償事件機關之決定不服</w:t>
      </w:r>
      <w:r w:rsidRPr="00556CB5">
        <w:rPr>
          <w:rFonts w:ascii="Californian FB" w:eastAsia="標楷體" w:hAnsi="Californian FB" w:hint="eastAsia"/>
          <w:szCs w:val="24"/>
        </w:rPr>
        <w:t xml:space="preserve">) </w:t>
      </w:r>
    </w:p>
    <w:p w:rsidR="00904E3F" w:rsidRPr="00556CB5" w:rsidRDefault="00904E3F" w:rsidP="00B95564">
      <w:pPr>
        <w:spacing w:line="420" w:lineRule="exact"/>
        <w:jc w:val="both"/>
        <w:rPr>
          <w:rFonts w:ascii="Californian FB" w:eastAsia="標楷體" w:hAnsi="Californian FB" w:cs="細明體"/>
          <w:kern w:val="0"/>
          <w:szCs w:val="24"/>
        </w:rPr>
      </w:pPr>
      <w:r w:rsidRPr="00556CB5">
        <w:rPr>
          <w:rFonts w:ascii="Californian FB" w:eastAsia="標楷體" w:hAnsi="Californian FB" w:cs="細明體" w:hint="eastAsia"/>
          <w:kern w:val="0"/>
          <w:szCs w:val="24"/>
        </w:rPr>
        <w:t>如不服本決定書，應於收受決定書後</w:t>
      </w:r>
      <w:r w:rsidRPr="00556CB5">
        <w:rPr>
          <w:rFonts w:ascii="Californian FB" w:eastAsia="標楷體" w:hAnsi="Californian FB" w:cs="細明體" w:hint="eastAsia"/>
          <w:kern w:val="0"/>
          <w:szCs w:val="24"/>
        </w:rPr>
        <w:t>20</w:t>
      </w:r>
      <w:r w:rsidRPr="00556CB5">
        <w:rPr>
          <w:rFonts w:ascii="Californian FB" w:eastAsia="標楷體" w:hAnsi="Californian FB" w:cs="細明體" w:hint="eastAsia"/>
          <w:kern w:val="0"/>
          <w:szCs w:val="24"/>
        </w:rPr>
        <w:t>日內，以書狀敘述理由，向本院提出聲請覆審狀，經由本院向司法院刑事補償法庭聲請覆審。</w:t>
      </w:r>
    </w:p>
    <w:p w:rsidR="00904E3F" w:rsidRPr="00556CB5" w:rsidRDefault="00904E3F" w:rsidP="00B95564">
      <w:pPr>
        <w:spacing w:line="420" w:lineRule="exact"/>
        <w:jc w:val="both"/>
        <w:rPr>
          <w:rFonts w:ascii="Californian FB" w:eastAsia="標楷體" w:hAnsi="Californian FB" w:cs="細明體"/>
          <w:kern w:val="0"/>
          <w:szCs w:val="24"/>
        </w:rPr>
      </w:pPr>
      <w:r w:rsidRPr="00556CB5">
        <w:rPr>
          <w:rFonts w:ascii="Californian FB" w:eastAsia="標楷體" w:hAnsi="Californian FB" w:cs="細明體" w:hint="eastAsia"/>
          <w:kern w:val="0"/>
          <w:szCs w:val="24"/>
        </w:rPr>
        <w:lastRenderedPageBreak/>
        <w:t>補償支付之請求，應於本補償決定書送達後</w:t>
      </w:r>
      <w:r w:rsidRPr="00556CB5">
        <w:rPr>
          <w:rFonts w:ascii="Californian FB" w:eastAsia="標楷體" w:hAnsi="Californian FB" w:cs="細明體" w:hint="eastAsia"/>
          <w:kern w:val="0"/>
          <w:szCs w:val="24"/>
        </w:rPr>
        <w:t>5</w:t>
      </w:r>
      <w:r w:rsidRPr="00556CB5">
        <w:rPr>
          <w:rFonts w:ascii="Californian FB" w:eastAsia="標楷體" w:hAnsi="Californian FB" w:cs="細明體" w:hint="eastAsia"/>
          <w:kern w:val="0"/>
          <w:szCs w:val="24"/>
        </w:rPr>
        <w:t>年內，以書狀並附戶籍謄本向本院為之，逾期不為請求者，其支付請求權消滅。</w:t>
      </w:r>
    </w:p>
    <w:p w:rsidR="004C0710" w:rsidRPr="00556CB5" w:rsidRDefault="004C0710" w:rsidP="004C0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Californian FB" w:eastAsia="標楷體" w:hAnsi="Californian FB" w:cs="Times New Roman"/>
          <w:szCs w:val="24"/>
          <w:u w:val="single"/>
        </w:rPr>
      </w:pPr>
      <w:r w:rsidRPr="00556CB5">
        <w:rPr>
          <w:rFonts w:ascii="Californian FB" w:eastAsia="標楷體" w:hAnsi="Californian FB" w:cs="Times New Roman"/>
          <w:b/>
          <w:kern w:val="0"/>
          <w:szCs w:val="24"/>
        </w:rPr>
        <w:t>214</w:t>
      </w:r>
      <w:r w:rsidRPr="00556CB5">
        <w:rPr>
          <w:rFonts w:ascii="Californian FB" w:eastAsia="標楷體" w:hAnsi="Californian FB" w:cs="Times New Roman"/>
          <w:kern w:val="0"/>
          <w:szCs w:val="24"/>
        </w:rPr>
        <w:t xml:space="preserve"> </w:t>
      </w:r>
      <w:r w:rsidRPr="00556CB5">
        <w:rPr>
          <w:rFonts w:ascii="Californian FB" w:eastAsia="標楷體" w:hAnsi="Californian FB" w:cs="Times New Roman"/>
          <w:szCs w:val="24"/>
          <w:bdr w:val="single" w:sz="4" w:space="0" w:color="auto"/>
        </w:rPr>
        <w:t>Appeal for re-examination</w:t>
      </w:r>
      <w:r w:rsidRPr="00556CB5">
        <w:rPr>
          <w:rFonts w:ascii="Californian FB" w:eastAsia="標楷體" w:hAnsi="Californian FB" w:cs="Times New Roman"/>
          <w:szCs w:val="24"/>
        </w:rPr>
        <w:t xml:space="preserve"> (The claimant to the compensation for wrongful detentions and executions matter objects to the decision of claim rendered by the adjudicating agency.)</w:t>
      </w:r>
    </w:p>
    <w:p w:rsidR="004C0710" w:rsidRPr="00556CB5" w:rsidRDefault="004C0710" w:rsidP="004C0710">
      <w:pPr>
        <w:spacing w:line="360" w:lineRule="exact"/>
        <w:rPr>
          <w:rFonts w:ascii="Californian FB" w:eastAsia="標楷體" w:hAnsi="Californian FB" w:cs="Times New Roman"/>
          <w:szCs w:val="24"/>
        </w:rPr>
      </w:pP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The claimant who objects to this decision shall file an appeal for re-examination in writing specifying the reasons for re-examination in the petition and file the petition to the court of Compensation for Wrongful Detentions and Executions of the Judicial Yuan through the Court within 20 days after the decision has delivered to the claimant.</w:t>
      </w:r>
    </w:p>
    <w:p w:rsidR="004C0710" w:rsidRPr="00556CB5" w:rsidRDefault="004C0710" w:rsidP="004C0710">
      <w:pPr>
        <w:spacing w:line="360" w:lineRule="exact"/>
        <w:rPr>
          <w:rFonts w:ascii="Californian FB" w:eastAsia="標楷體" w:hAnsi="Californian FB" w:cs="Times New Roman"/>
          <w:szCs w:val="24"/>
        </w:rPr>
      </w:pP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The request of compensation payment shall be submitted to the Court in writing with a copy of domicile certification attached. The request shall be submitted within 5 years after the decision of claim is served to the claimant. The claimant’s right to payment of compensation will be forfeited if the claimant fails to submit the request of payment before the specified deadline.</w:t>
      </w:r>
    </w:p>
    <w:p w:rsidR="002B5B75" w:rsidRPr="00556CB5" w:rsidRDefault="002B5B75" w:rsidP="007579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rFonts w:ascii="Californian FB" w:eastAsia="標楷體" w:hAnsi="Californian FB" w:cs="細明體"/>
          <w:kern w:val="0"/>
          <w:szCs w:val="24"/>
        </w:rPr>
      </w:pPr>
    </w:p>
    <w:p w:rsidR="004C0710" w:rsidRPr="00556CB5" w:rsidRDefault="00811AAF" w:rsidP="004C0710">
      <w:pPr>
        <w:spacing w:line="360" w:lineRule="exact"/>
        <w:contextualSpacing/>
        <w:rPr>
          <w:rFonts w:ascii="Californian FB" w:eastAsia="標楷體" w:hAnsi="Californian FB"/>
          <w:b/>
          <w:szCs w:val="24"/>
        </w:rPr>
      </w:pPr>
      <w:r w:rsidRPr="00556CB5">
        <w:rPr>
          <w:rFonts w:ascii="Californian FB" w:eastAsia="標楷體" w:hAnsi="Californian FB" w:hint="eastAsia"/>
          <w:b/>
          <w:szCs w:val="24"/>
        </w:rPr>
        <w:t>肆</w:t>
      </w:r>
      <w:r w:rsidR="00904E3F" w:rsidRPr="00556CB5">
        <w:rPr>
          <w:rFonts w:ascii="Californian FB" w:eastAsia="標楷體" w:hAnsi="Californian FB" w:hint="eastAsia"/>
          <w:b/>
          <w:szCs w:val="24"/>
        </w:rPr>
        <w:t>、</w:t>
      </w:r>
      <w:r w:rsidRPr="00556CB5">
        <w:rPr>
          <w:rFonts w:ascii="Californian FB" w:eastAsia="標楷體" w:hAnsi="Californian FB" w:hint="eastAsia"/>
          <w:b/>
          <w:szCs w:val="24"/>
        </w:rPr>
        <w:t>申</w:t>
      </w:r>
      <w:r w:rsidR="00BB1E33" w:rsidRPr="00556CB5">
        <w:rPr>
          <w:rFonts w:ascii="Californian FB" w:eastAsia="標楷體" w:hAnsi="Californian FB"/>
          <w:b/>
          <w:szCs w:val="24"/>
        </w:rPr>
        <w:t>復、復審</w:t>
      </w:r>
    </w:p>
    <w:p w:rsidR="004C0710" w:rsidRPr="00556CB5" w:rsidRDefault="004C0710" w:rsidP="004C0710">
      <w:pPr>
        <w:spacing w:line="360" w:lineRule="exact"/>
        <w:contextualSpacing/>
        <w:rPr>
          <w:rFonts w:ascii="Californian FB" w:eastAsia="標楷體" w:hAnsi="Californian FB" w:cs="Times New Roman"/>
          <w:b/>
          <w:bCs/>
          <w:szCs w:val="24"/>
        </w:rPr>
      </w:pPr>
      <w:r w:rsidRPr="00556CB5">
        <w:rPr>
          <w:rFonts w:ascii="Californian FB" w:eastAsia="標楷體" w:hAnsi="Californian FB" w:cs="Times New Roman"/>
          <w:b/>
          <w:bCs/>
          <w:szCs w:val="24"/>
        </w:rPr>
        <w:t>Appeal and Re-Examination</w:t>
      </w:r>
    </w:p>
    <w:p w:rsidR="00904E3F" w:rsidRPr="00556CB5" w:rsidRDefault="00904E3F" w:rsidP="00757901">
      <w:pPr>
        <w:spacing w:line="420" w:lineRule="exact"/>
        <w:rPr>
          <w:rFonts w:ascii="Californian FB" w:eastAsia="標楷體" w:hAnsi="Californian FB"/>
          <w:b/>
          <w:szCs w:val="24"/>
        </w:rPr>
      </w:pPr>
    </w:p>
    <w:p w:rsidR="002B5B75" w:rsidRPr="00B95564" w:rsidRDefault="002B5B75" w:rsidP="00B95564">
      <w:pPr>
        <w:spacing w:line="420" w:lineRule="exact"/>
        <w:jc w:val="both"/>
        <w:rPr>
          <w:rFonts w:ascii="Californian FB" w:eastAsia="標楷體" w:hAnsi="Californian FB"/>
          <w:szCs w:val="24"/>
          <w:bdr w:val="single" w:sz="4" w:space="0" w:color="auto"/>
        </w:rPr>
      </w:pPr>
      <w:r w:rsidRPr="00556CB5">
        <w:rPr>
          <w:rFonts w:ascii="Californian FB" w:eastAsia="標楷體" w:hAnsi="Californian FB" w:hint="eastAsia"/>
          <w:szCs w:val="24"/>
        </w:rPr>
        <w:t>21</w:t>
      </w:r>
      <w:r w:rsidR="004808E9" w:rsidRPr="00556CB5">
        <w:rPr>
          <w:rFonts w:ascii="Californian FB" w:eastAsia="標楷體" w:hAnsi="Californian FB"/>
          <w:szCs w:val="24"/>
        </w:rPr>
        <w:t>5</w:t>
      </w:r>
      <w:r w:rsidR="00BB1E33" w:rsidRPr="00556CB5">
        <w:rPr>
          <w:rFonts w:ascii="Californian FB" w:eastAsia="標楷體" w:hAnsi="Californian FB" w:hint="eastAsia"/>
          <w:szCs w:val="24"/>
          <w:bdr w:val="single" w:sz="4" w:space="0" w:color="auto"/>
        </w:rPr>
        <w:t>申</w:t>
      </w:r>
      <w:r w:rsidR="00BB1E33" w:rsidRPr="00556CB5">
        <w:rPr>
          <w:rFonts w:ascii="Californian FB" w:eastAsia="標楷體" w:hAnsi="Californian FB"/>
          <w:szCs w:val="24"/>
          <w:bdr w:val="single" w:sz="4" w:space="0" w:color="auto"/>
        </w:rPr>
        <w:t>復、復審</w:t>
      </w:r>
      <w:r w:rsidRPr="00556CB5">
        <w:rPr>
          <w:rFonts w:ascii="Californian FB" w:eastAsia="標楷體" w:hAnsi="Californian FB" w:hint="eastAsia"/>
          <w:szCs w:val="24"/>
        </w:rPr>
        <w:t>（不服司法院性騷擾申訴處理評議委員會申訴決議）</w:t>
      </w:r>
    </w:p>
    <w:p w:rsidR="002B5B75" w:rsidRPr="00556CB5" w:rsidRDefault="002B5B75" w:rsidP="00B95564">
      <w:pPr>
        <w:spacing w:line="420" w:lineRule="exact"/>
        <w:jc w:val="both"/>
        <w:rPr>
          <w:rFonts w:ascii="Californian FB" w:eastAsia="標楷體" w:hAnsi="Californian FB" w:cs="細明體"/>
          <w:kern w:val="0"/>
          <w:szCs w:val="24"/>
        </w:rPr>
      </w:pPr>
      <w:r w:rsidRPr="00556CB5">
        <w:rPr>
          <w:rFonts w:ascii="Californian FB" w:eastAsia="標楷體" w:hAnsi="Californian FB" w:cs="細明體" w:hint="eastAsia"/>
          <w:kern w:val="0"/>
          <w:szCs w:val="24"/>
        </w:rPr>
        <w:t>對本決議有異議者，請依司法院工作場所性騷擾防治措施申訴及處理要點第</w:t>
      </w:r>
      <w:r w:rsidRPr="00556CB5">
        <w:rPr>
          <w:rFonts w:ascii="Californian FB" w:eastAsia="標楷體" w:hAnsi="Californian FB" w:cs="細明體"/>
          <w:kern w:val="0"/>
          <w:szCs w:val="24"/>
        </w:rPr>
        <w:t>7</w:t>
      </w:r>
      <w:r w:rsidRPr="00556CB5">
        <w:rPr>
          <w:rFonts w:ascii="Californian FB" w:eastAsia="標楷體" w:hAnsi="Californian FB" w:cs="細明體" w:hint="eastAsia"/>
          <w:kern w:val="0"/>
          <w:szCs w:val="24"/>
        </w:rPr>
        <w:t>點規定，得於收到書面通知次日起</w:t>
      </w:r>
      <w:r w:rsidR="00330417" w:rsidRPr="00556CB5">
        <w:rPr>
          <w:rFonts w:ascii="Californian FB" w:eastAsia="標楷體" w:hAnsi="Californian FB" w:cs="細明體" w:hint="eastAsia"/>
          <w:kern w:val="0"/>
          <w:szCs w:val="24"/>
        </w:rPr>
        <w:t>20</w:t>
      </w:r>
      <w:r w:rsidRPr="00556CB5">
        <w:rPr>
          <w:rFonts w:ascii="Californian FB" w:eastAsia="標楷體" w:hAnsi="Californian FB" w:cs="細明體" w:hint="eastAsia"/>
          <w:kern w:val="0"/>
          <w:szCs w:val="24"/>
        </w:rPr>
        <w:t>日內，向司法院性騷擾申訴處理評議委員會提出申復。但申復之事由發生在後或知悉在後者，其申復之</w:t>
      </w:r>
      <w:r w:rsidR="00330417" w:rsidRPr="00556CB5">
        <w:rPr>
          <w:rFonts w:ascii="Californian FB" w:eastAsia="標楷體" w:hAnsi="Californian FB" w:cs="細明體" w:hint="eastAsia"/>
          <w:kern w:val="0"/>
          <w:szCs w:val="24"/>
        </w:rPr>
        <w:t>20</w:t>
      </w:r>
      <w:r w:rsidRPr="00556CB5">
        <w:rPr>
          <w:rFonts w:ascii="Californian FB" w:eastAsia="標楷體" w:hAnsi="Californian FB" w:cs="細明體" w:hint="eastAsia"/>
          <w:kern w:val="0"/>
          <w:szCs w:val="24"/>
        </w:rPr>
        <w:t>日期間自知悉時起算。申復應以書面敍述理由，連同原申訴決議書影本，向司法院性騷擾申訴處</w:t>
      </w:r>
      <w:r w:rsidRPr="00556CB5">
        <w:rPr>
          <w:rFonts w:ascii="Californian FB" w:eastAsia="標楷體" w:hAnsi="Californian FB" w:cs="細明體" w:hint="eastAsia"/>
          <w:kern w:val="0"/>
          <w:szCs w:val="24"/>
        </w:rPr>
        <w:t xml:space="preserve">    </w:t>
      </w:r>
      <w:r w:rsidR="00BB1E33" w:rsidRPr="00556CB5">
        <w:rPr>
          <w:rFonts w:ascii="Californian FB" w:eastAsia="標楷體" w:hAnsi="Californian FB" w:cs="細明體" w:hint="eastAsia"/>
          <w:kern w:val="0"/>
          <w:szCs w:val="24"/>
        </w:rPr>
        <w:t>理評議委員會為之</w:t>
      </w:r>
      <w:r w:rsidR="00BB1E33" w:rsidRPr="00556CB5">
        <w:rPr>
          <w:rFonts w:ascii="Californian FB" w:eastAsia="標楷體" w:hAnsi="Californian FB" w:cs="細明體"/>
          <w:kern w:val="0"/>
          <w:szCs w:val="24"/>
        </w:rPr>
        <w:t>；</w:t>
      </w:r>
      <w:r w:rsidRPr="00556CB5">
        <w:rPr>
          <w:rFonts w:ascii="Californian FB" w:eastAsia="標楷體" w:hAnsi="Californian FB" w:cs="細明體" w:hint="eastAsia"/>
          <w:kern w:val="0"/>
          <w:szCs w:val="24"/>
        </w:rPr>
        <w:t>亦得於收到書面通知次日起</w:t>
      </w:r>
      <w:r w:rsidR="00330417" w:rsidRPr="00556CB5">
        <w:rPr>
          <w:rFonts w:ascii="Californian FB" w:eastAsia="標楷體" w:hAnsi="Californian FB" w:cs="細明體" w:hint="eastAsia"/>
          <w:kern w:val="0"/>
          <w:szCs w:val="24"/>
        </w:rPr>
        <w:t>30</w:t>
      </w:r>
      <w:r w:rsidRPr="00556CB5">
        <w:rPr>
          <w:rFonts w:ascii="Californian FB" w:eastAsia="標楷體" w:hAnsi="Californian FB" w:cs="細明體" w:hint="eastAsia"/>
          <w:kern w:val="0"/>
          <w:szCs w:val="24"/>
        </w:rPr>
        <w:t>日內，繕具復審書經由本院向公務人員保障暨培訓委員會提起復審。前開申訴案經結案後，不得就同一事由再提出。</w:t>
      </w:r>
    </w:p>
    <w:p w:rsidR="00904E3F" w:rsidRPr="00556CB5" w:rsidRDefault="00904E3F" w:rsidP="00904E3F">
      <w:pPr>
        <w:rPr>
          <w:rFonts w:ascii="Californian FB" w:eastAsia="標楷體" w:hAnsi="Californian FB"/>
          <w:b/>
          <w:szCs w:val="24"/>
        </w:rPr>
      </w:pPr>
    </w:p>
    <w:p w:rsidR="004C0710" w:rsidRPr="00556CB5" w:rsidRDefault="004C0710" w:rsidP="004C0710">
      <w:pPr>
        <w:spacing w:line="360" w:lineRule="exact"/>
        <w:rPr>
          <w:rFonts w:ascii="Californian FB" w:eastAsia="標楷體" w:hAnsi="Californian FB" w:cs="Times New Roman"/>
          <w:szCs w:val="24"/>
          <w:u w:val="single"/>
        </w:rPr>
      </w:pPr>
      <w:r w:rsidRPr="00556CB5">
        <w:rPr>
          <w:rFonts w:ascii="Californian FB" w:eastAsia="標楷體" w:hAnsi="Californian FB" w:cs="Times New Roman"/>
          <w:b/>
          <w:szCs w:val="24"/>
        </w:rPr>
        <w:t>215</w:t>
      </w:r>
      <w:r w:rsidRPr="00556CB5">
        <w:rPr>
          <w:rFonts w:ascii="Californian FB" w:eastAsia="標楷體" w:hAnsi="Californian FB" w:cs="Times New Roman"/>
          <w:szCs w:val="24"/>
        </w:rPr>
        <w:t xml:space="preserve"> </w:t>
      </w:r>
      <w:r w:rsidRPr="00556CB5">
        <w:rPr>
          <w:rFonts w:ascii="Californian FB" w:eastAsia="標楷體" w:hAnsi="Californian FB" w:cs="Times New Roman"/>
          <w:szCs w:val="24"/>
          <w:bdr w:val="single" w:sz="4" w:space="0" w:color="auto"/>
        </w:rPr>
        <w:t>Appeal and re-examination</w:t>
      </w: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新細明體"/>
          <w:szCs w:val="24"/>
        </w:rPr>
        <w:t>(</w:t>
      </w:r>
      <w:r w:rsidRPr="00556CB5">
        <w:rPr>
          <w:rFonts w:ascii="Californian FB" w:eastAsia="標楷體" w:hAnsi="Californian FB" w:cs="Times New Roman"/>
          <w:szCs w:val="24"/>
        </w:rPr>
        <w:t>Objections to resolutions rendered by Sexual Harassment Grievances Committee of the Judicial Yuan)</w:t>
      </w:r>
    </w:p>
    <w:p w:rsidR="004C0710" w:rsidRPr="00556CB5" w:rsidRDefault="004C0710" w:rsidP="004C0710">
      <w:pPr>
        <w:spacing w:line="360" w:lineRule="exact"/>
        <w:rPr>
          <w:rFonts w:ascii="Californian FB" w:eastAsia="標楷體" w:hAnsi="Californian FB" w:cs="Times New Roman"/>
          <w:szCs w:val="24"/>
        </w:rPr>
      </w:pPr>
    </w:p>
    <w:p w:rsidR="004C0710" w:rsidRPr="00556CB5" w:rsidRDefault="004C0710" w:rsidP="004C0710">
      <w:pPr>
        <w:spacing w:line="360" w:lineRule="exact"/>
        <w:rPr>
          <w:rFonts w:ascii="Californian FB" w:eastAsia="標楷體" w:hAnsi="Californian FB" w:cs="Times New Roman"/>
          <w:szCs w:val="24"/>
        </w:rPr>
      </w:pPr>
      <w:r w:rsidRPr="00556CB5">
        <w:rPr>
          <w:rFonts w:ascii="Californian FB" w:eastAsia="標楷體" w:hAnsi="Californian FB" w:cs="Times New Roman"/>
          <w:szCs w:val="24"/>
        </w:rPr>
        <w:t xml:space="preserve">If either party is not satisfied with the resolution, the complainant or the respondent of the complaint may file a written appeal within 20 days from the date of receiving </w:t>
      </w:r>
      <w:r w:rsidRPr="00556CB5">
        <w:rPr>
          <w:rFonts w:ascii="Californian FB" w:eastAsia="標楷體" w:hAnsi="Californian FB" w:cs="Times New Roman"/>
          <w:szCs w:val="24"/>
        </w:rPr>
        <w:lastRenderedPageBreak/>
        <w:t xml:space="preserve">the written notice thereof to the Sexual Harassment Grievances Committee of the Judicial Yuan in accordance with Point 7 of the Complaints and Handling Guidelines for Sexual Harassment Prevention Measures at Workplace of the Judicial Yuan. However, if the cause of the appeal occurs or is known thereafter, the period of 20 days for filing the appeal shall begin from the time it is known. The appeal shall be made in writing specifying reasons, together with a copy of the original grievance resolution, to the Sexual Harassment Grievances Committee of the Judicial Yuan; or a petition may be prepared and filed for re-examination within 30 days from the date of receipt of the written notice to the Civil Service Protection and Training Commission through the Court. Once the case aforesaid is closed, neither party may file a complaint for the same incident. </w:t>
      </w:r>
    </w:p>
    <w:p w:rsidR="00AE4F58" w:rsidRPr="00556CB5" w:rsidRDefault="00AE4F58" w:rsidP="00E327CD">
      <w:pPr>
        <w:rPr>
          <w:rFonts w:ascii="Californian FB" w:eastAsia="標楷體" w:hAnsi="Californian FB"/>
          <w:szCs w:val="24"/>
          <w:bdr w:val="single" w:sz="4" w:space="0" w:color="auto"/>
        </w:rPr>
      </w:pPr>
    </w:p>
    <w:sectPr w:rsidR="00AE4F58" w:rsidRPr="00556CB5">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A04" w:rsidRDefault="00FC4A04" w:rsidP="002B5B75">
      <w:r>
        <w:separator/>
      </w:r>
    </w:p>
  </w:endnote>
  <w:endnote w:type="continuationSeparator" w:id="0">
    <w:p w:rsidR="00FC4A04" w:rsidRDefault="00FC4A04" w:rsidP="002B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159085"/>
      <w:docPartObj>
        <w:docPartGallery w:val="Page Numbers (Bottom of Page)"/>
        <w:docPartUnique/>
      </w:docPartObj>
    </w:sdtPr>
    <w:sdtEndPr/>
    <w:sdtContent>
      <w:p w:rsidR="002B5B75" w:rsidRDefault="002B5B75">
        <w:pPr>
          <w:pStyle w:val="a6"/>
          <w:jc w:val="center"/>
        </w:pPr>
        <w:r>
          <w:fldChar w:fldCharType="begin"/>
        </w:r>
        <w:r>
          <w:instrText>PAGE   \* MERGEFORMAT</w:instrText>
        </w:r>
        <w:r>
          <w:fldChar w:fldCharType="separate"/>
        </w:r>
        <w:r w:rsidR="002D78D2" w:rsidRPr="002D78D2">
          <w:rPr>
            <w:noProof/>
            <w:lang w:val="zh-TW"/>
          </w:rPr>
          <w:t>2</w:t>
        </w:r>
        <w:r>
          <w:fldChar w:fldCharType="end"/>
        </w:r>
      </w:p>
    </w:sdtContent>
  </w:sdt>
  <w:p w:rsidR="002B5B75" w:rsidRDefault="00173DE3" w:rsidP="00173DE3">
    <w:pPr>
      <w:pStyle w:val="a6"/>
      <w:jc w:val="right"/>
    </w:pPr>
    <w:r w:rsidRPr="00DC2CC6">
      <w:rPr>
        <w:rFonts w:hint="eastAsia"/>
        <w:color w:val="999999"/>
        <w:sz w:val="16"/>
        <w:szCs w:val="16"/>
      </w:rPr>
      <w:t>中文</w:t>
    </w:r>
    <w:r>
      <w:rPr>
        <w:rFonts w:hint="eastAsia"/>
        <w:color w:val="999999"/>
        <w:sz w:val="16"/>
        <w:szCs w:val="16"/>
      </w:rPr>
      <w:t>/</w:t>
    </w:r>
    <w:r>
      <w:rPr>
        <w:rFonts w:hint="eastAsia"/>
        <w:color w:val="999999"/>
        <w:sz w:val="16"/>
        <w:szCs w:val="16"/>
      </w:rPr>
      <w:t>英</w:t>
    </w:r>
    <w:r w:rsidRPr="00DC2CC6">
      <w:rPr>
        <w:rFonts w:hint="eastAsia"/>
        <w:color w:val="999999"/>
        <w:sz w:val="16"/>
        <w:szCs w:val="16"/>
      </w:rPr>
      <w:t>文對照</w:t>
    </w:r>
    <w:r w:rsidRPr="00DC2CC6">
      <w:rPr>
        <w:rFonts w:hint="eastAsia"/>
        <w:color w:val="999999"/>
        <w:sz w:val="16"/>
        <w:szCs w:val="16"/>
      </w:rPr>
      <w:t>-</w:t>
    </w:r>
    <w:r>
      <w:rPr>
        <w:rFonts w:hint="eastAsia"/>
        <w:color w:val="999999"/>
        <w:sz w:val="16"/>
        <w:szCs w:val="16"/>
      </w:rPr>
      <w:t>教示救濟規定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A04" w:rsidRDefault="00FC4A04" w:rsidP="002B5B75">
      <w:r>
        <w:separator/>
      </w:r>
    </w:p>
  </w:footnote>
  <w:footnote w:type="continuationSeparator" w:id="0">
    <w:p w:rsidR="00FC4A04" w:rsidRDefault="00FC4A04" w:rsidP="002B5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3F8D"/>
    <w:multiLevelType w:val="hybridMultilevel"/>
    <w:tmpl w:val="4DE6FF50"/>
    <w:lvl w:ilvl="0" w:tplc="F3F24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8A7C9B"/>
    <w:multiLevelType w:val="hybridMultilevel"/>
    <w:tmpl w:val="0AD867DC"/>
    <w:lvl w:ilvl="0" w:tplc="28FE072A">
      <w:start w:val="1"/>
      <w:numFmt w:val="ideographLegalTraditional"/>
      <w:lvlText w:val="%1、"/>
      <w:lvlJc w:val="left"/>
      <w:pPr>
        <w:ind w:left="720" w:hanging="720"/>
      </w:pPr>
      <w:rPr>
        <w:rFonts w:hint="default"/>
      </w:rPr>
    </w:lvl>
    <w:lvl w:ilvl="1" w:tplc="D214E12A">
      <w:start w:val="1"/>
      <w:numFmt w:val="decimal"/>
      <w:lvlText w:val="%2."/>
      <w:lvlJc w:val="left"/>
      <w:pPr>
        <w:ind w:left="360" w:hanging="360"/>
      </w:pPr>
      <w:rPr>
        <w:rFonts w:asciiTheme="minorEastAsia"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744A5F"/>
    <w:multiLevelType w:val="hybridMultilevel"/>
    <w:tmpl w:val="C9A686A6"/>
    <w:lvl w:ilvl="0" w:tplc="1520EA66">
      <w:start w:val="1"/>
      <w:numFmt w:val="decimal"/>
      <w:lvlText w:val="%1."/>
      <w:lvlJc w:val="left"/>
      <w:pPr>
        <w:ind w:left="720" w:hanging="360"/>
      </w:pPr>
    </w:lvl>
    <w:lvl w:ilvl="1" w:tplc="CF2A1092">
      <w:start w:val="1"/>
      <w:numFmt w:val="lowerLetter"/>
      <w:lvlText w:val="%2."/>
      <w:lvlJc w:val="left"/>
      <w:pPr>
        <w:ind w:left="1440" w:hanging="360"/>
      </w:pPr>
    </w:lvl>
    <w:lvl w:ilvl="2" w:tplc="F8708DC4">
      <w:start w:val="1"/>
      <w:numFmt w:val="lowerRoman"/>
      <w:lvlText w:val="%3."/>
      <w:lvlJc w:val="right"/>
      <w:pPr>
        <w:ind w:left="2160" w:hanging="180"/>
      </w:pPr>
    </w:lvl>
    <w:lvl w:ilvl="3" w:tplc="3E221AA2">
      <w:start w:val="1"/>
      <w:numFmt w:val="decimal"/>
      <w:lvlText w:val="%4."/>
      <w:lvlJc w:val="left"/>
      <w:pPr>
        <w:ind w:left="2880" w:hanging="360"/>
      </w:pPr>
    </w:lvl>
    <w:lvl w:ilvl="4" w:tplc="1FD48C8C">
      <w:start w:val="1"/>
      <w:numFmt w:val="lowerLetter"/>
      <w:lvlText w:val="%5."/>
      <w:lvlJc w:val="left"/>
      <w:pPr>
        <w:ind w:left="3600" w:hanging="360"/>
      </w:pPr>
    </w:lvl>
    <w:lvl w:ilvl="5" w:tplc="6E868F80">
      <w:start w:val="1"/>
      <w:numFmt w:val="lowerRoman"/>
      <w:lvlText w:val="%6."/>
      <w:lvlJc w:val="right"/>
      <w:pPr>
        <w:ind w:left="4320" w:hanging="180"/>
      </w:pPr>
    </w:lvl>
    <w:lvl w:ilvl="6" w:tplc="8696AF4C">
      <w:start w:val="1"/>
      <w:numFmt w:val="decimal"/>
      <w:lvlText w:val="%7."/>
      <w:lvlJc w:val="left"/>
      <w:pPr>
        <w:ind w:left="5040" w:hanging="360"/>
      </w:pPr>
    </w:lvl>
    <w:lvl w:ilvl="7" w:tplc="98FECCA6">
      <w:start w:val="1"/>
      <w:numFmt w:val="lowerLetter"/>
      <w:lvlText w:val="%8."/>
      <w:lvlJc w:val="left"/>
      <w:pPr>
        <w:ind w:left="5760" w:hanging="360"/>
      </w:pPr>
    </w:lvl>
    <w:lvl w:ilvl="8" w:tplc="837CBBA8">
      <w:start w:val="1"/>
      <w:numFmt w:val="lowerRoman"/>
      <w:lvlText w:val="%9."/>
      <w:lvlJc w:val="right"/>
      <w:pPr>
        <w:ind w:left="6480" w:hanging="180"/>
      </w:pPr>
    </w:lvl>
  </w:abstractNum>
  <w:abstractNum w:abstractNumId="3" w15:restartNumberingAfterBreak="0">
    <w:nsid w:val="69CD36CA"/>
    <w:multiLevelType w:val="hybridMultilevel"/>
    <w:tmpl w:val="0EA416CC"/>
    <w:lvl w:ilvl="0" w:tplc="8652953E">
      <w:start w:val="1"/>
      <w:numFmt w:val="decimal"/>
      <w:lvlText w:val="%1."/>
      <w:lvlJc w:val="left"/>
      <w:pPr>
        <w:ind w:left="1362" w:hanging="360"/>
      </w:pPr>
      <w:rPr>
        <w:rFonts w:hint="default"/>
      </w:rPr>
    </w:lvl>
    <w:lvl w:ilvl="1" w:tplc="04090019" w:tentative="1">
      <w:start w:val="1"/>
      <w:numFmt w:val="ideographTraditional"/>
      <w:lvlText w:val="%2、"/>
      <w:lvlJc w:val="left"/>
      <w:pPr>
        <w:ind w:left="1962" w:hanging="480"/>
      </w:pPr>
    </w:lvl>
    <w:lvl w:ilvl="2" w:tplc="0409001B" w:tentative="1">
      <w:start w:val="1"/>
      <w:numFmt w:val="lowerRoman"/>
      <w:lvlText w:val="%3."/>
      <w:lvlJc w:val="right"/>
      <w:pPr>
        <w:ind w:left="2442" w:hanging="480"/>
      </w:pPr>
    </w:lvl>
    <w:lvl w:ilvl="3" w:tplc="0409000F" w:tentative="1">
      <w:start w:val="1"/>
      <w:numFmt w:val="decimal"/>
      <w:lvlText w:val="%4."/>
      <w:lvlJc w:val="left"/>
      <w:pPr>
        <w:ind w:left="2922" w:hanging="480"/>
      </w:pPr>
    </w:lvl>
    <w:lvl w:ilvl="4" w:tplc="04090019" w:tentative="1">
      <w:start w:val="1"/>
      <w:numFmt w:val="ideographTraditional"/>
      <w:lvlText w:val="%5、"/>
      <w:lvlJc w:val="left"/>
      <w:pPr>
        <w:ind w:left="3402" w:hanging="480"/>
      </w:pPr>
    </w:lvl>
    <w:lvl w:ilvl="5" w:tplc="0409001B" w:tentative="1">
      <w:start w:val="1"/>
      <w:numFmt w:val="lowerRoman"/>
      <w:lvlText w:val="%6."/>
      <w:lvlJc w:val="right"/>
      <w:pPr>
        <w:ind w:left="3882" w:hanging="480"/>
      </w:pPr>
    </w:lvl>
    <w:lvl w:ilvl="6" w:tplc="0409000F" w:tentative="1">
      <w:start w:val="1"/>
      <w:numFmt w:val="decimal"/>
      <w:lvlText w:val="%7."/>
      <w:lvlJc w:val="left"/>
      <w:pPr>
        <w:ind w:left="4362" w:hanging="480"/>
      </w:pPr>
    </w:lvl>
    <w:lvl w:ilvl="7" w:tplc="04090019" w:tentative="1">
      <w:start w:val="1"/>
      <w:numFmt w:val="ideographTraditional"/>
      <w:lvlText w:val="%8、"/>
      <w:lvlJc w:val="left"/>
      <w:pPr>
        <w:ind w:left="4842" w:hanging="480"/>
      </w:pPr>
    </w:lvl>
    <w:lvl w:ilvl="8" w:tplc="0409001B" w:tentative="1">
      <w:start w:val="1"/>
      <w:numFmt w:val="lowerRoman"/>
      <w:lvlText w:val="%9."/>
      <w:lvlJc w:val="right"/>
      <w:pPr>
        <w:ind w:left="5322" w:hanging="480"/>
      </w:pPr>
    </w:lvl>
  </w:abstractNum>
  <w:abstractNum w:abstractNumId="4" w15:restartNumberingAfterBreak="0">
    <w:nsid w:val="796C0269"/>
    <w:multiLevelType w:val="hybridMultilevel"/>
    <w:tmpl w:val="E91421B0"/>
    <w:lvl w:ilvl="0" w:tplc="6BD8D8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12"/>
    <w:rsid w:val="00005806"/>
    <w:rsid w:val="00057511"/>
    <w:rsid w:val="000C0D39"/>
    <w:rsid w:val="001579B3"/>
    <w:rsid w:val="00173DE3"/>
    <w:rsid w:val="00224D87"/>
    <w:rsid w:val="002362DD"/>
    <w:rsid w:val="00240FD7"/>
    <w:rsid w:val="002878AB"/>
    <w:rsid w:val="002B5B75"/>
    <w:rsid w:val="002C3395"/>
    <w:rsid w:val="002D78D2"/>
    <w:rsid w:val="002E1785"/>
    <w:rsid w:val="00330417"/>
    <w:rsid w:val="00433C90"/>
    <w:rsid w:val="004808E9"/>
    <w:rsid w:val="00496712"/>
    <w:rsid w:val="004C0710"/>
    <w:rsid w:val="004D2814"/>
    <w:rsid w:val="004D3DA9"/>
    <w:rsid w:val="00546C87"/>
    <w:rsid w:val="00553AD7"/>
    <w:rsid w:val="00556CB5"/>
    <w:rsid w:val="005E28DA"/>
    <w:rsid w:val="00615B71"/>
    <w:rsid w:val="00664161"/>
    <w:rsid w:val="006F3419"/>
    <w:rsid w:val="00757901"/>
    <w:rsid w:val="00800F01"/>
    <w:rsid w:val="00811AAF"/>
    <w:rsid w:val="008A4529"/>
    <w:rsid w:val="008D7CC9"/>
    <w:rsid w:val="008F3A94"/>
    <w:rsid w:val="00904E3F"/>
    <w:rsid w:val="0095741A"/>
    <w:rsid w:val="009743B8"/>
    <w:rsid w:val="009F7BD3"/>
    <w:rsid w:val="00AB4489"/>
    <w:rsid w:val="00AE3206"/>
    <w:rsid w:val="00AE34D8"/>
    <w:rsid w:val="00AE4F58"/>
    <w:rsid w:val="00B95564"/>
    <w:rsid w:val="00BB1E33"/>
    <w:rsid w:val="00BD7EB4"/>
    <w:rsid w:val="00BF34D3"/>
    <w:rsid w:val="00C15FCD"/>
    <w:rsid w:val="00C64C65"/>
    <w:rsid w:val="00CA5442"/>
    <w:rsid w:val="00CC1F91"/>
    <w:rsid w:val="00D12FAE"/>
    <w:rsid w:val="00D2792C"/>
    <w:rsid w:val="00D53405"/>
    <w:rsid w:val="00E13261"/>
    <w:rsid w:val="00E327CD"/>
    <w:rsid w:val="00E52167"/>
    <w:rsid w:val="00E55C19"/>
    <w:rsid w:val="00EA1274"/>
    <w:rsid w:val="00EC08A5"/>
    <w:rsid w:val="00EE3169"/>
    <w:rsid w:val="00F92156"/>
    <w:rsid w:val="00FC4A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FDB013-F090-4081-B5FE-5B60168E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71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0"/>
    <w:rsid w:val="00E55C19"/>
  </w:style>
  <w:style w:type="paragraph" w:styleId="a4">
    <w:name w:val="header"/>
    <w:basedOn w:val="a"/>
    <w:link w:val="a5"/>
    <w:uiPriority w:val="99"/>
    <w:unhideWhenUsed/>
    <w:rsid w:val="002B5B75"/>
    <w:pPr>
      <w:tabs>
        <w:tab w:val="center" w:pos="4153"/>
        <w:tab w:val="right" w:pos="8306"/>
      </w:tabs>
      <w:snapToGrid w:val="0"/>
    </w:pPr>
    <w:rPr>
      <w:sz w:val="20"/>
      <w:szCs w:val="20"/>
    </w:rPr>
  </w:style>
  <w:style w:type="character" w:customStyle="1" w:styleId="a5">
    <w:name w:val="頁首 字元"/>
    <w:basedOn w:val="a0"/>
    <w:link w:val="a4"/>
    <w:uiPriority w:val="99"/>
    <w:rsid w:val="002B5B75"/>
    <w:rPr>
      <w:sz w:val="20"/>
      <w:szCs w:val="20"/>
    </w:rPr>
  </w:style>
  <w:style w:type="paragraph" w:styleId="a6">
    <w:name w:val="footer"/>
    <w:basedOn w:val="a"/>
    <w:link w:val="a7"/>
    <w:uiPriority w:val="99"/>
    <w:unhideWhenUsed/>
    <w:rsid w:val="002B5B75"/>
    <w:pPr>
      <w:tabs>
        <w:tab w:val="center" w:pos="4153"/>
        <w:tab w:val="right" w:pos="8306"/>
      </w:tabs>
      <w:snapToGrid w:val="0"/>
    </w:pPr>
    <w:rPr>
      <w:sz w:val="20"/>
      <w:szCs w:val="20"/>
    </w:rPr>
  </w:style>
  <w:style w:type="character" w:customStyle="1" w:styleId="a7">
    <w:name w:val="頁尾 字元"/>
    <w:basedOn w:val="a0"/>
    <w:link w:val="a6"/>
    <w:uiPriority w:val="99"/>
    <w:rsid w:val="002B5B75"/>
    <w:rPr>
      <w:sz w:val="20"/>
      <w:szCs w:val="20"/>
    </w:rPr>
  </w:style>
  <w:style w:type="paragraph" w:styleId="a8">
    <w:name w:val="Balloon Text"/>
    <w:basedOn w:val="a"/>
    <w:link w:val="a9"/>
    <w:uiPriority w:val="99"/>
    <w:semiHidden/>
    <w:unhideWhenUsed/>
    <w:rsid w:val="0075790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7901"/>
    <w:rPr>
      <w:rFonts w:asciiTheme="majorHAnsi" w:eastAsiaTheme="majorEastAsia" w:hAnsiTheme="majorHAnsi" w:cstheme="majorBidi"/>
      <w:sz w:val="18"/>
      <w:szCs w:val="18"/>
    </w:rPr>
  </w:style>
  <w:style w:type="paragraph" w:styleId="aa">
    <w:name w:val="List Paragraph"/>
    <w:basedOn w:val="a"/>
    <w:uiPriority w:val="34"/>
    <w:qFormat/>
    <w:rsid w:val="004C07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2285</Words>
  <Characters>13030</Characters>
  <Application>Microsoft Office Word</Application>
  <DocSecurity>0</DocSecurity>
  <Lines>108</Lines>
  <Paragraphs>30</Paragraphs>
  <ScaleCrop>false</ScaleCrop>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MOJ</cp:lastModifiedBy>
  <cp:revision>2</cp:revision>
  <cp:lastPrinted>2019-04-26T09:17:00Z</cp:lastPrinted>
  <dcterms:created xsi:type="dcterms:W3CDTF">2020-03-05T02:06:00Z</dcterms:created>
  <dcterms:modified xsi:type="dcterms:W3CDTF">2020-03-05T02:06:00Z</dcterms:modified>
</cp:coreProperties>
</file>